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502C" w:rsidRDefault="005F502C" w:rsidP="00C64C60">
      <w:pPr>
        <w:tabs>
          <w:tab w:val="left" w:pos="0"/>
        </w:tabs>
        <w:jc w:val="right"/>
        <w:rPr>
          <w:rFonts w:eastAsia="Calibri"/>
          <w:sz w:val="28"/>
          <w:szCs w:val="28"/>
        </w:rPr>
      </w:pPr>
      <w:bookmarkStart w:id="0" w:name="_Hlk161820197"/>
    </w:p>
    <w:p w:rsidR="00C64C60" w:rsidRDefault="00C00F8D" w:rsidP="00C64C60">
      <w:pPr>
        <w:tabs>
          <w:tab w:val="left" w:pos="0"/>
        </w:tabs>
        <w:jc w:val="right"/>
        <w:rPr>
          <w:rFonts w:eastAsia="Calibri"/>
          <w:sz w:val="28"/>
          <w:szCs w:val="28"/>
        </w:rPr>
      </w:pPr>
      <w:r>
        <w:rPr>
          <w:rFonts w:eastAsia="Calibri"/>
          <w:sz w:val="28"/>
          <w:szCs w:val="28"/>
        </w:rPr>
        <w:t xml:space="preserve">                                        </w:t>
      </w:r>
    </w:p>
    <w:p w:rsidR="00C64C60" w:rsidRPr="003525B2" w:rsidRDefault="00C00F8D" w:rsidP="00C64C60">
      <w:pPr>
        <w:tabs>
          <w:tab w:val="left" w:pos="0"/>
        </w:tabs>
        <w:jc w:val="center"/>
        <w:rPr>
          <w:rFonts w:eastAsia="Calibri"/>
          <w:i/>
          <w:iCs/>
          <w:sz w:val="28"/>
          <w:szCs w:val="28"/>
        </w:rPr>
      </w:pPr>
      <w:r>
        <w:rPr>
          <w:rFonts w:eastAsia="Calibri"/>
          <w:sz w:val="28"/>
          <w:szCs w:val="28"/>
        </w:rPr>
        <w:t xml:space="preserve">  </w:t>
      </w:r>
      <w:r>
        <w:rPr>
          <w:rFonts w:eastAsia="Calibri"/>
          <w:noProof/>
          <w:sz w:val="28"/>
          <w:szCs w:val="28"/>
          <w:lang w:eastAsia="uk-UA"/>
        </w:rPr>
        <w:drawing>
          <wp:inline distT="0" distB="0" distL="0" distR="0">
            <wp:extent cx="534875" cy="609600"/>
            <wp:effectExtent l="0" t="0" r="0" b="0"/>
            <wp:docPr id="100007" name="Рисунок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r:embed="rId6"/>
                    <a:stretch>
                      <a:fillRect/>
                    </a:stretch>
                  </pic:blipFill>
                  <pic:spPr>
                    <a:xfrm>
                      <a:off x="0" y="0"/>
                      <a:ext cx="534875" cy="609600"/>
                    </a:xfrm>
                    <a:prstGeom prst="rect">
                      <a:avLst/>
                    </a:prstGeom>
                  </pic:spPr>
                </pic:pic>
              </a:graphicData>
            </a:graphic>
          </wp:inline>
        </w:drawing>
      </w:r>
      <w:r>
        <w:rPr>
          <w:rFonts w:eastAsia="Calibri"/>
          <w:sz w:val="28"/>
          <w:szCs w:val="28"/>
        </w:rPr>
        <w:t xml:space="preserve">                                                                </w:t>
      </w:r>
    </w:p>
    <w:p w:rsidR="00C64C60" w:rsidRPr="003525B2" w:rsidRDefault="00C00F8D" w:rsidP="00C64C60">
      <w:pPr>
        <w:spacing w:line="276" w:lineRule="auto"/>
        <w:jc w:val="center"/>
        <w:outlineLvl w:val="0"/>
        <w:rPr>
          <w:rFonts w:eastAsia="Calibri"/>
          <w:b/>
          <w:i/>
          <w:spacing w:val="40"/>
          <w:sz w:val="28"/>
          <w:szCs w:val="28"/>
        </w:rPr>
      </w:pPr>
      <w:r w:rsidRPr="003525B2">
        <w:rPr>
          <w:rFonts w:eastAsia="Calibri"/>
          <w:b/>
          <w:spacing w:val="40"/>
          <w:sz w:val="28"/>
          <w:szCs w:val="28"/>
        </w:rPr>
        <w:t>БУЧАНСЬКА МІСЬКА РАДА</w:t>
      </w:r>
    </w:p>
    <w:tbl>
      <w:tblPr>
        <w:tblStyle w:val="11"/>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0F72B0" w:rsidTr="00A97214">
        <w:tc>
          <w:tcPr>
            <w:tcW w:w="9639" w:type="dxa"/>
          </w:tcPr>
          <w:p w:rsidR="00C64C60" w:rsidRPr="003525B2" w:rsidRDefault="00C00F8D" w:rsidP="00A97214">
            <w:pPr>
              <w:keepNext/>
              <w:spacing w:after="200" w:line="276" w:lineRule="auto"/>
              <w:jc w:val="center"/>
              <w:rPr>
                <w:rFonts w:eastAsia="Calibri"/>
                <w:b/>
                <w:spacing w:val="40"/>
                <w:sz w:val="28"/>
                <w:szCs w:val="28"/>
              </w:rPr>
            </w:pPr>
            <w:r>
              <w:rPr>
                <w:rFonts w:eastAsia="Calibri"/>
                <w:b/>
                <w:iCs/>
                <w:sz w:val="28"/>
                <w:szCs w:val="28"/>
              </w:rPr>
              <w:t>СІМДЕСЯТ  П’ЯТА</w:t>
            </w:r>
            <w:r w:rsidRPr="003525B2">
              <w:rPr>
                <w:rFonts w:eastAsia="Calibri"/>
                <w:b/>
                <w:sz w:val="28"/>
                <w:szCs w:val="28"/>
              </w:rPr>
              <w:t xml:space="preserve"> </w:t>
            </w:r>
            <w:r>
              <w:rPr>
                <w:rFonts w:eastAsia="Calibri"/>
                <w:b/>
                <w:sz w:val="28"/>
                <w:szCs w:val="28"/>
              </w:rPr>
              <w:t xml:space="preserve"> </w:t>
            </w:r>
            <w:r w:rsidRPr="003525B2">
              <w:rPr>
                <w:rFonts w:eastAsia="Calibri"/>
                <w:b/>
                <w:sz w:val="28"/>
                <w:szCs w:val="28"/>
              </w:rPr>
              <w:t>СЕСІЯ  ВОСЬМОГО  СКЛИКАННЯ</w:t>
            </w:r>
          </w:p>
        </w:tc>
      </w:tr>
    </w:tbl>
    <w:p w:rsidR="00C64C60" w:rsidRPr="003525B2" w:rsidRDefault="00C00F8D" w:rsidP="00C64C60">
      <w:pPr>
        <w:keepNext/>
        <w:tabs>
          <w:tab w:val="left" w:pos="14743"/>
        </w:tabs>
        <w:jc w:val="center"/>
        <w:rPr>
          <w:rFonts w:eastAsia="Calibri"/>
          <w:b/>
          <w:spacing w:val="80"/>
          <w:szCs w:val="24"/>
        </w:rPr>
      </w:pPr>
      <w:r w:rsidRPr="003525B2">
        <w:rPr>
          <w:rFonts w:eastAsia="Calibri"/>
          <w:b/>
          <w:spacing w:val="80"/>
          <w:szCs w:val="24"/>
        </w:rPr>
        <w:t>(ПОЗАЧЕРГОВЕ ЗАСІДАННЯ)</w:t>
      </w:r>
    </w:p>
    <w:p w:rsidR="00C64C60" w:rsidRPr="003525B2" w:rsidRDefault="00C00F8D" w:rsidP="00C64C60">
      <w:pPr>
        <w:keepNext/>
        <w:tabs>
          <w:tab w:val="left" w:pos="14743"/>
        </w:tabs>
        <w:jc w:val="center"/>
        <w:rPr>
          <w:rFonts w:eastAsia="Calibri"/>
          <w:b/>
          <w:spacing w:val="80"/>
          <w:sz w:val="28"/>
          <w:szCs w:val="28"/>
        </w:rPr>
      </w:pPr>
      <w:r w:rsidRPr="003525B2">
        <w:rPr>
          <w:rFonts w:eastAsia="Calibri"/>
          <w:b/>
          <w:spacing w:val="80"/>
          <w:sz w:val="28"/>
          <w:szCs w:val="28"/>
        </w:rPr>
        <w:t>РІШЕННЯ</w:t>
      </w:r>
    </w:p>
    <w:p w:rsidR="00C64C60" w:rsidRPr="003525B2" w:rsidRDefault="00C64C60" w:rsidP="00C64C60">
      <w:pPr>
        <w:rPr>
          <w:sz w:val="28"/>
          <w:szCs w:val="28"/>
        </w:rPr>
      </w:pPr>
    </w:p>
    <w:tbl>
      <w:tblPr>
        <w:tblW w:w="9747"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329"/>
      </w:tblGrid>
      <w:tr w:rsidR="000F72B0" w:rsidTr="00A97214">
        <w:tc>
          <w:tcPr>
            <w:tcW w:w="3209" w:type="dxa"/>
          </w:tcPr>
          <w:p w:rsidR="00C64C60" w:rsidRPr="003525B2" w:rsidRDefault="00C00F8D" w:rsidP="00A97214">
            <w:pPr>
              <w:spacing w:after="200" w:line="276" w:lineRule="auto"/>
              <w:rPr>
                <w:sz w:val="28"/>
                <w:szCs w:val="28"/>
              </w:rPr>
            </w:pPr>
            <w:r>
              <w:rPr>
                <w:sz w:val="28"/>
                <w:szCs w:val="28"/>
              </w:rPr>
              <w:t>11</w:t>
            </w:r>
            <w:r w:rsidRPr="003525B2">
              <w:rPr>
                <w:sz w:val="28"/>
                <w:szCs w:val="28"/>
              </w:rPr>
              <w:t>.</w:t>
            </w:r>
            <w:r>
              <w:rPr>
                <w:sz w:val="28"/>
                <w:szCs w:val="28"/>
              </w:rPr>
              <w:t>04</w:t>
            </w:r>
            <w:r w:rsidRPr="003525B2">
              <w:rPr>
                <w:sz w:val="28"/>
                <w:szCs w:val="28"/>
              </w:rPr>
              <w:t>.202</w:t>
            </w:r>
            <w:r>
              <w:rPr>
                <w:sz w:val="28"/>
                <w:szCs w:val="28"/>
              </w:rPr>
              <w:t>5</w:t>
            </w:r>
          </w:p>
        </w:tc>
        <w:tc>
          <w:tcPr>
            <w:tcW w:w="3209" w:type="dxa"/>
          </w:tcPr>
          <w:p w:rsidR="00C64C60" w:rsidRPr="003525B2" w:rsidRDefault="00C00F8D" w:rsidP="00A97214">
            <w:pPr>
              <w:spacing w:after="200" w:line="276" w:lineRule="auto"/>
              <w:jc w:val="center"/>
              <w:rPr>
                <w:sz w:val="28"/>
                <w:szCs w:val="28"/>
              </w:rPr>
            </w:pPr>
            <w:r w:rsidRPr="003525B2">
              <w:rPr>
                <w:sz w:val="28"/>
                <w:szCs w:val="28"/>
              </w:rPr>
              <w:t xml:space="preserve">   </w:t>
            </w:r>
          </w:p>
        </w:tc>
        <w:tc>
          <w:tcPr>
            <w:tcW w:w="3329" w:type="dxa"/>
          </w:tcPr>
          <w:p w:rsidR="00C64C60" w:rsidRPr="003525B2" w:rsidRDefault="00C00F8D" w:rsidP="00A97214">
            <w:pPr>
              <w:spacing w:after="200" w:line="276" w:lineRule="auto"/>
              <w:ind w:right="-114"/>
              <w:rPr>
                <w:sz w:val="28"/>
                <w:szCs w:val="28"/>
                <w:u w:val="single"/>
              </w:rPr>
            </w:pPr>
            <w:r w:rsidRPr="003525B2">
              <w:rPr>
                <w:sz w:val="28"/>
                <w:szCs w:val="28"/>
              </w:rPr>
              <w:t xml:space="preserve">        </w:t>
            </w:r>
            <w:r w:rsidRPr="003525B2">
              <w:rPr>
                <w:sz w:val="28"/>
                <w:szCs w:val="28"/>
                <w:u w:val="single"/>
              </w:rPr>
              <w:t>№</w:t>
            </w:r>
            <w:r>
              <w:rPr>
                <w:sz w:val="28"/>
                <w:szCs w:val="28"/>
                <w:u w:val="single"/>
              </w:rPr>
              <w:t>5385</w:t>
            </w:r>
            <w:r w:rsidRPr="003525B2">
              <w:rPr>
                <w:sz w:val="28"/>
                <w:szCs w:val="28"/>
                <w:u w:val="single"/>
              </w:rPr>
              <w:t>-</w:t>
            </w:r>
            <w:r>
              <w:rPr>
                <w:sz w:val="28"/>
                <w:szCs w:val="28"/>
                <w:u w:val="single"/>
              </w:rPr>
              <w:t>75</w:t>
            </w:r>
            <w:r w:rsidRPr="003525B2">
              <w:rPr>
                <w:sz w:val="28"/>
                <w:szCs w:val="28"/>
                <w:u w:val="single"/>
              </w:rPr>
              <w:t>-</w:t>
            </w:r>
            <w:r w:rsidRPr="003525B2">
              <w:rPr>
                <w:sz w:val="28"/>
                <w:szCs w:val="28"/>
                <w:u w:val="single"/>
                <w:lang w:val="en-US"/>
              </w:rPr>
              <w:t>VIII</w:t>
            </w:r>
          </w:p>
        </w:tc>
      </w:tr>
    </w:tbl>
    <w:p w:rsidR="004B471D" w:rsidRPr="0004628F" w:rsidRDefault="00C00F8D" w:rsidP="00EA2697">
      <w:pPr>
        <w:ind w:right="4679"/>
        <w:rPr>
          <w:b/>
          <w:bCs/>
          <w:szCs w:val="24"/>
        </w:rPr>
      </w:pPr>
      <w:bookmarkStart w:id="1" w:name="_Hlk127950298"/>
      <w:r w:rsidRPr="0004628F">
        <w:rPr>
          <w:b/>
          <w:bCs/>
          <w:szCs w:val="24"/>
        </w:rPr>
        <w:t xml:space="preserve">Про </w:t>
      </w:r>
      <w:r w:rsidR="00EA2697">
        <w:rPr>
          <w:b/>
          <w:bCs/>
          <w:szCs w:val="24"/>
        </w:rPr>
        <w:t>встановлення розміру</w:t>
      </w:r>
      <w:r w:rsidR="00EA2697" w:rsidRPr="00EA2697">
        <w:rPr>
          <w:b/>
          <w:bCs/>
          <w:szCs w:val="24"/>
        </w:rPr>
        <w:t xml:space="preserve"> </w:t>
      </w:r>
      <w:bookmarkStart w:id="2" w:name="_Hlk197348808"/>
      <w:r w:rsidRPr="0004628F">
        <w:rPr>
          <w:b/>
          <w:bCs/>
          <w:szCs w:val="24"/>
        </w:rPr>
        <w:t>кошторисн</w:t>
      </w:r>
      <w:r w:rsidR="00EA2697">
        <w:rPr>
          <w:b/>
          <w:bCs/>
          <w:szCs w:val="24"/>
        </w:rPr>
        <w:t>ої</w:t>
      </w:r>
      <w:r w:rsidRPr="0004628F">
        <w:rPr>
          <w:b/>
          <w:bCs/>
          <w:szCs w:val="24"/>
        </w:rPr>
        <w:t xml:space="preserve"> заробітн</w:t>
      </w:r>
      <w:r w:rsidR="00EA2697">
        <w:rPr>
          <w:b/>
          <w:bCs/>
          <w:szCs w:val="24"/>
        </w:rPr>
        <w:t>ої</w:t>
      </w:r>
      <w:r w:rsidRPr="0004628F">
        <w:rPr>
          <w:b/>
          <w:bCs/>
          <w:szCs w:val="24"/>
        </w:rPr>
        <w:t xml:space="preserve"> плат</w:t>
      </w:r>
      <w:r w:rsidR="00EA2697">
        <w:rPr>
          <w:b/>
          <w:bCs/>
          <w:szCs w:val="24"/>
        </w:rPr>
        <w:t>и</w:t>
      </w:r>
      <w:r w:rsidR="005C7C50">
        <w:rPr>
          <w:b/>
          <w:bCs/>
          <w:szCs w:val="24"/>
        </w:rPr>
        <w:t xml:space="preserve">, який </w:t>
      </w:r>
      <w:r w:rsidRPr="0004628F">
        <w:rPr>
          <w:b/>
          <w:bCs/>
          <w:szCs w:val="24"/>
        </w:rPr>
        <w:t>врахову</w:t>
      </w:r>
      <w:r w:rsidR="005C7C50">
        <w:rPr>
          <w:b/>
          <w:bCs/>
          <w:szCs w:val="24"/>
        </w:rPr>
        <w:t>ється</w:t>
      </w:r>
      <w:r w:rsidRPr="0004628F">
        <w:rPr>
          <w:b/>
          <w:bCs/>
          <w:szCs w:val="24"/>
        </w:rPr>
        <w:t xml:space="preserve"> при визначенні вартості будівництва об’єктів </w:t>
      </w:r>
      <w:bookmarkEnd w:id="2"/>
    </w:p>
    <w:bookmarkEnd w:id="1"/>
    <w:p w:rsidR="00FC5A4F" w:rsidRPr="007A217E" w:rsidRDefault="00FC5A4F" w:rsidP="00FC5A4F">
      <w:pPr>
        <w:tabs>
          <w:tab w:val="left" w:pos="4678"/>
        </w:tabs>
        <w:ind w:right="5387"/>
        <w:jc w:val="both"/>
        <w:rPr>
          <w:b/>
          <w:sz w:val="28"/>
          <w:szCs w:val="28"/>
        </w:rPr>
      </w:pPr>
    </w:p>
    <w:p w:rsidR="00FC5A4F" w:rsidRPr="0004628F" w:rsidRDefault="00C00F8D" w:rsidP="0004628F">
      <w:pPr>
        <w:ind w:firstLine="567"/>
        <w:jc w:val="both"/>
        <w:rPr>
          <w:szCs w:val="24"/>
        </w:rPr>
      </w:pPr>
      <w:r w:rsidRPr="0004628F">
        <w:rPr>
          <w:szCs w:val="24"/>
        </w:rPr>
        <w:t>З метою забезпечення єдиного підходу до проведення розрахунків к</w:t>
      </w:r>
      <w:r w:rsidR="00A81877">
        <w:rPr>
          <w:szCs w:val="24"/>
        </w:rPr>
        <w:t>ошторисної вартості будівництва</w:t>
      </w:r>
      <w:r w:rsidR="00A747F7">
        <w:rPr>
          <w:szCs w:val="24"/>
        </w:rPr>
        <w:t xml:space="preserve">, що фінансується за рахунок коштів </w:t>
      </w:r>
      <w:r w:rsidR="00F868DC">
        <w:rPr>
          <w:szCs w:val="24"/>
        </w:rPr>
        <w:t xml:space="preserve">місцевого бюджету </w:t>
      </w:r>
      <w:r w:rsidR="00FD16A6">
        <w:rPr>
          <w:szCs w:val="24"/>
        </w:rPr>
        <w:t>Бучанськ</w:t>
      </w:r>
      <w:r w:rsidR="00F868DC">
        <w:rPr>
          <w:szCs w:val="24"/>
        </w:rPr>
        <w:t>ої</w:t>
      </w:r>
      <w:r w:rsidR="00FD16A6">
        <w:rPr>
          <w:szCs w:val="24"/>
        </w:rPr>
        <w:t xml:space="preserve"> </w:t>
      </w:r>
      <w:r w:rsidR="008E34B3">
        <w:rPr>
          <w:szCs w:val="24"/>
        </w:rPr>
        <w:t xml:space="preserve">міської </w:t>
      </w:r>
      <w:r w:rsidR="00F868DC">
        <w:rPr>
          <w:szCs w:val="24"/>
        </w:rPr>
        <w:t>територіальної громади</w:t>
      </w:r>
      <w:r w:rsidR="00FD16A6">
        <w:rPr>
          <w:szCs w:val="24"/>
        </w:rPr>
        <w:t xml:space="preserve"> </w:t>
      </w:r>
      <w:r w:rsidR="00CA2004">
        <w:rPr>
          <w:szCs w:val="24"/>
        </w:rPr>
        <w:t>та коштів комунальних підприємств, установ, організацій</w:t>
      </w:r>
      <w:r w:rsidR="005C7C50">
        <w:rPr>
          <w:szCs w:val="24"/>
        </w:rPr>
        <w:t xml:space="preserve"> Бучанської міської </w:t>
      </w:r>
      <w:r w:rsidR="001023D2">
        <w:rPr>
          <w:szCs w:val="24"/>
        </w:rPr>
        <w:t>ради</w:t>
      </w:r>
      <w:r w:rsidR="004756CA">
        <w:rPr>
          <w:szCs w:val="24"/>
        </w:rPr>
        <w:t>,</w:t>
      </w:r>
      <w:r w:rsidR="004756CA" w:rsidRPr="004756CA">
        <w:rPr>
          <w:szCs w:val="24"/>
        </w:rPr>
        <w:t xml:space="preserve"> </w:t>
      </w:r>
      <w:r w:rsidR="00C26402">
        <w:rPr>
          <w:szCs w:val="24"/>
        </w:rPr>
        <w:t xml:space="preserve">з огляду на </w:t>
      </w:r>
      <w:r w:rsidR="004756CA">
        <w:rPr>
          <w:szCs w:val="24"/>
        </w:rPr>
        <w:t xml:space="preserve"> звернення Конфедерації будівельників України – КБУ</w:t>
      </w:r>
      <w:r w:rsidR="00C26402">
        <w:rPr>
          <w:szCs w:val="24"/>
        </w:rPr>
        <w:t xml:space="preserve"> </w:t>
      </w:r>
      <w:r w:rsidR="004756CA">
        <w:rPr>
          <w:szCs w:val="24"/>
        </w:rPr>
        <w:t>№ 12.1-08/2/2728 від 08.04.2025 р. щодо невідповідності рівня кошторисної заробітної плати, яка закладається замовниками в інвесторській  кошторисній документації фактичному рівню заробітної плати</w:t>
      </w:r>
      <w:r w:rsidR="00A02D5F">
        <w:rPr>
          <w:szCs w:val="24"/>
        </w:rPr>
        <w:t xml:space="preserve"> практично в усіх регіонах України</w:t>
      </w:r>
      <w:r w:rsidR="00564EBC">
        <w:rPr>
          <w:szCs w:val="24"/>
        </w:rPr>
        <w:t>, а</w:t>
      </w:r>
      <w:r w:rsidR="00A02D5F">
        <w:rPr>
          <w:szCs w:val="24"/>
        </w:rPr>
        <w:t xml:space="preserve"> та</w:t>
      </w:r>
      <w:r w:rsidR="00564EBC">
        <w:rPr>
          <w:szCs w:val="24"/>
        </w:rPr>
        <w:t>кож</w:t>
      </w:r>
      <w:r w:rsidR="00A02D5F">
        <w:rPr>
          <w:szCs w:val="24"/>
        </w:rPr>
        <w:t xml:space="preserve"> зазначила, що переважна частина компаній</w:t>
      </w:r>
      <w:r w:rsidR="00564EBC">
        <w:rPr>
          <w:szCs w:val="24"/>
        </w:rPr>
        <w:t xml:space="preserve"> у будівельній галузі</w:t>
      </w:r>
      <w:r w:rsidR="00A02D5F">
        <w:rPr>
          <w:szCs w:val="24"/>
        </w:rPr>
        <w:t xml:space="preserve"> відмітил</w:t>
      </w:r>
      <w:r w:rsidR="00564EBC">
        <w:rPr>
          <w:szCs w:val="24"/>
        </w:rPr>
        <w:t>и</w:t>
      </w:r>
      <w:r w:rsidR="00A02D5F">
        <w:rPr>
          <w:szCs w:val="24"/>
        </w:rPr>
        <w:t xml:space="preserve">, що реальний розмір заробітної плати на </w:t>
      </w:r>
      <w:r w:rsidR="00C26402">
        <w:rPr>
          <w:szCs w:val="24"/>
        </w:rPr>
        <w:t xml:space="preserve">будівельному </w:t>
      </w:r>
      <w:r w:rsidR="00A02D5F">
        <w:rPr>
          <w:szCs w:val="24"/>
        </w:rPr>
        <w:t>ринку становить 40-50 тисяч гривень на місяць</w:t>
      </w:r>
      <w:r w:rsidR="00C26402">
        <w:rPr>
          <w:szCs w:val="24"/>
        </w:rPr>
        <w:t>.</w:t>
      </w:r>
      <w:r w:rsidR="00A02D5F">
        <w:rPr>
          <w:szCs w:val="24"/>
        </w:rPr>
        <w:t xml:space="preserve"> </w:t>
      </w:r>
      <w:r w:rsidR="00C26402">
        <w:rPr>
          <w:szCs w:val="24"/>
        </w:rPr>
        <w:t>К</w:t>
      </w:r>
      <w:r w:rsidR="00564EBC">
        <w:rPr>
          <w:szCs w:val="24"/>
        </w:rPr>
        <w:t>рім того, КБУ</w:t>
      </w:r>
      <w:r w:rsidR="00A02D5F">
        <w:rPr>
          <w:szCs w:val="24"/>
        </w:rPr>
        <w:t xml:space="preserve"> надала пропозицію застосувати запропонований підхід, в результаті якого мінімальний розмір кошторисної зарплати у будівництві станом на 01.01.2025 р. становив би 38 268 грн. для розряду 3,8</w:t>
      </w:r>
      <w:r w:rsidR="00C26402">
        <w:rPr>
          <w:szCs w:val="24"/>
        </w:rPr>
        <w:t xml:space="preserve">. Враховуючи пояснювальну записку до проекту рішення Бучанської міської ради «Про встановлення розміру </w:t>
      </w:r>
      <w:r w:rsidR="00C26402" w:rsidRPr="00C26402">
        <w:rPr>
          <w:szCs w:val="24"/>
        </w:rPr>
        <w:t>кошторисної заробітної плати, який враховується при визначенні вартості будівництва об’єктів</w:t>
      </w:r>
      <w:r w:rsidR="00C26402">
        <w:rPr>
          <w:szCs w:val="24"/>
        </w:rPr>
        <w:t>»,</w:t>
      </w:r>
      <w:r w:rsidRPr="0004628F">
        <w:rPr>
          <w:szCs w:val="24"/>
        </w:rPr>
        <w:t xml:space="preserve"> </w:t>
      </w:r>
      <w:r w:rsidR="00564EBC">
        <w:rPr>
          <w:szCs w:val="24"/>
        </w:rPr>
        <w:t xml:space="preserve">проаналізувавши сайт </w:t>
      </w:r>
      <w:r w:rsidR="00564EBC">
        <w:rPr>
          <w:szCs w:val="24"/>
          <w:lang w:val="en-US"/>
        </w:rPr>
        <w:t>Work</w:t>
      </w:r>
      <w:r w:rsidR="00564EBC">
        <w:rPr>
          <w:szCs w:val="24"/>
        </w:rPr>
        <w:t>.</w:t>
      </w:r>
      <w:r w:rsidR="00564EBC">
        <w:rPr>
          <w:szCs w:val="24"/>
          <w:lang w:val="en-US"/>
        </w:rPr>
        <w:t>ua</w:t>
      </w:r>
      <w:r w:rsidR="00564EBC">
        <w:rPr>
          <w:szCs w:val="24"/>
        </w:rPr>
        <w:t xml:space="preserve">, </w:t>
      </w:r>
      <w:r w:rsidR="004756CA">
        <w:rPr>
          <w:szCs w:val="24"/>
        </w:rPr>
        <w:t xml:space="preserve">враховуючи рішення Київської обласної ради </w:t>
      </w:r>
      <w:r w:rsidR="00C26402">
        <w:rPr>
          <w:szCs w:val="24"/>
        </w:rPr>
        <w:t xml:space="preserve">                       </w:t>
      </w:r>
      <w:r w:rsidR="004756CA">
        <w:rPr>
          <w:szCs w:val="24"/>
        </w:rPr>
        <w:t>№ 1107-28-</w:t>
      </w:r>
      <w:r w:rsidR="004756CA">
        <w:rPr>
          <w:szCs w:val="24"/>
          <w:lang w:val="en-US"/>
        </w:rPr>
        <w:t xml:space="preserve">VIII </w:t>
      </w:r>
      <w:r w:rsidR="004756CA">
        <w:rPr>
          <w:szCs w:val="24"/>
        </w:rPr>
        <w:t xml:space="preserve">від 10.10.2024 р. «Про кошторисну заробітну плату, що може враховуватись при визначенні вартості будівництва об’єктів, які споруджуються із залученням коштів обласного бюджету Київської області», </w:t>
      </w:r>
      <w:r w:rsidR="00210D5B" w:rsidRPr="0004628F">
        <w:rPr>
          <w:szCs w:val="24"/>
        </w:rPr>
        <w:t xml:space="preserve">відповідно </w:t>
      </w:r>
      <w:r w:rsidR="004B471D" w:rsidRPr="0004628F">
        <w:rPr>
          <w:szCs w:val="24"/>
        </w:rPr>
        <w:t>до Порядку розрахунку розміру кошторисної заробітної плати, який враховується при визначенні вартості будівництва об’єктів, затвердженого наказом Міністерства регіонального розвитку, будівництва та житлово-комунального господарства України від 20.10.2016 року</w:t>
      </w:r>
      <w:r w:rsidR="005C7C50">
        <w:rPr>
          <w:szCs w:val="24"/>
        </w:rPr>
        <w:t xml:space="preserve"> </w:t>
      </w:r>
      <w:r w:rsidR="004B471D" w:rsidRPr="0004628F">
        <w:rPr>
          <w:szCs w:val="24"/>
        </w:rPr>
        <w:t>№ 281</w:t>
      </w:r>
      <w:r w:rsidR="00A02D5F">
        <w:rPr>
          <w:szCs w:val="24"/>
        </w:rPr>
        <w:t xml:space="preserve"> та постановою Кабінету Міністрів України</w:t>
      </w:r>
      <w:r w:rsidR="00BF0EAC">
        <w:rPr>
          <w:szCs w:val="24"/>
        </w:rPr>
        <w:t xml:space="preserve"> № 76 від </w:t>
      </w:r>
      <w:r w:rsidR="00C26402">
        <w:rPr>
          <w:szCs w:val="24"/>
        </w:rPr>
        <w:t xml:space="preserve"> </w:t>
      </w:r>
      <w:r w:rsidR="00BF0EAC">
        <w:rPr>
          <w:szCs w:val="24"/>
        </w:rPr>
        <w:t xml:space="preserve">27.01.2023 р, відповідно до якої, визначені критерії та правила до підприємств </w:t>
      </w:r>
      <w:r w:rsidR="00BF0EAC">
        <w:rPr>
          <w:color w:val="333333"/>
          <w:shd w:val="clear" w:color="auto" w:fill="FFFFFF"/>
        </w:rPr>
        <w:t>к</w:t>
      </w:r>
      <w:r w:rsidR="00BF0EAC" w:rsidRPr="00BF0EAC">
        <w:rPr>
          <w:shd w:val="clear" w:color="auto" w:fill="FFFFFF"/>
        </w:rPr>
        <w:t>ритичн</w:t>
      </w:r>
      <w:r w:rsidR="00BF0EAC">
        <w:rPr>
          <w:color w:val="333333"/>
          <w:shd w:val="clear" w:color="auto" w:fill="FFFFFF"/>
        </w:rPr>
        <w:t xml:space="preserve">о </w:t>
      </w:r>
      <w:r w:rsidR="00BF0EAC" w:rsidRPr="00BF0EAC">
        <w:rPr>
          <w:shd w:val="clear" w:color="auto" w:fill="FFFFFF"/>
        </w:rPr>
        <w:t>важливи</w:t>
      </w:r>
      <w:r w:rsidR="00BF0EAC">
        <w:rPr>
          <w:shd w:val="clear" w:color="auto" w:fill="FFFFFF"/>
        </w:rPr>
        <w:t>х</w:t>
      </w:r>
      <w:r w:rsidR="00BF0EAC" w:rsidRPr="00BF0EAC">
        <w:rPr>
          <w:shd w:val="clear" w:color="auto" w:fill="FFFFFF"/>
        </w:rPr>
        <w:t xml:space="preserve"> для функціонування економіки та забезпечення життєдіяльності населення в особливий період</w:t>
      </w:r>
      <w:r w:rsidR="00BF0EAC">
        <w:rPr>
          <w:szCs w:val="24"/>
        </w:rPr>
        <w:t xml:space="preserve">, </w:t>
      </w:r>
      <w:r w:rsidR="00C26402">
        <w:rPr>
          <w:szCs w:val="24"/>
        </w:rPr>
        <w:t>одним з яких є мінімальна заробітна плата в розмірі 20 000 грн.,</w:t>
      </w:r>
      <w:r w:rsidR="004B471D" w:rsidRPr="0004628F">
        <w:rPr>
          <w:szCs w:val="24"/>
        </w:rPr>
        <w:t xml:space="preserve"> </w:t>
      </w:r>
      <w:r w:rsidR="00533E64">
        <w:rPr>
          <w:szCs w:val="24"/>
        </w:rPr>
        <w:t>керуючись</w:t>
      </w:r>
      <w:r w:rsidR="0048310E" w:rsidRPr="0004628F">
        <w:rPr>
          <w:szCs w:val="24"/>
        </w:rPr>
        <w:t xml:space="preserve"> </w:t>
      </w:r>
      <w:r w:rsidR="0004628F">
        <w:rPr>
          <w:szCs w:val="24"/>
        </w:rPr>
        <w:t>Законом України «</w:t>
      </w:r>
      <w:r w:rsidR="0048310E" w:rsidRPr="0004628F">
        <w:rPr>
          <w:szCs w:val="24"/>
        </w:rPr>
        <w:t>Про місцеве самоврядування</w:t>
      </w:r>
      <w:r w:rsidR="00533E64">
        <w:rPr>
          <w:szCs w:val="24"/>
        </w:rPr>
        <w:t xml:space="preserve"> в Україні</w:t>
      </w:r>
      <w:r w:rsidR="0004628F">
        <w:rPr>
          <w:szCs w:val="24"/>
        </w:rPr>
        <w:t xml:space="preserve">», </w:t>
      </w:r>
      <w:r w:rsidRPr="0004628F">
        <w:rPr>
          <w:szCs w:val="24"/>
        </w:rPr>
        <w:t>міська рада</w:t>
      </w:r>
    </w:p>
    <w:p w:rsidR="00FC5A4F" w:rsidRPr="007A217E" w:rsidRDefault="00FC5A4F" w:rsidP="00FC5A4F">
      <w:pPr>
        <w:spacing w:line="276" w:lineRule="auto"/>
        <w:ind w:right="-284"/>
        <w:jc w:val="both"/>
        <w:rPr>
          <w:sz w:val="28"/>
          <w:szCs w:val="28"/>
        </w:rPr>
      </w:pPr>
    </w:p>
    <w:p w:rsidR="00FC5A4F" w:rsidRPr="007A217E" w:rsidRDefault="00C00F8D" w:rsidP="00FC5A4F">
      <w:pPr>
        <w:spacing w:line="276" w:lineRule="auto"/>
        <w:ind w:right="-284"/>
        <w:jc w:val="both"/>
        <w:rPr>
          <w:b/>
          <w:sz w:val="28"/>
          <w:szCs w:val="28"/>
        </w:rPr>
      </w:pPr>
      <w:r w:rsidRPr="007A217E">
        <w:rPr>
          <w:b/>
          <w:sz w:val="28"/>
          <w:szCs w:val="28"/>
        </w:rPr>
        <w:t xml:space="preserve">ВИРІШИЛА: </w:t>
      </w:r>
    </w:p>
    <w:p w:rsidR="00FC5A4F" w:rsidRPr="007A217E" w:rsidRDefault="00FC5A4F" w:rsidP="00FC5A4F">
      <w:pPr>
        <w:spacing w:line="276" w:lineRule="auto"/>
        <w:ind w:right="-284"/>
        <w:jc w:val="both"/>
        <w:rPr>
          <w:sz w:val="28"/>
          <w:szCs w:val="28"/>
        </w:rPr>
      </w:pPr>
    </w:p>
    <w:p w:rsidR="00FC5A4F" w:rsidRDefault="00C00F8D" w:rsidP="009B5FBA">
      <w:pPr>
        <w:pStyle w:val="a8"/>
        <w:numPr>
          <w:ilvl w:val="0"/>
          <w:numId w:val="4"/>
        </w:numPr>
        <w:ind w:left="0" w:firstLine="426"/>
        <w:jc w:val="both"/>
      </w:pPr>
      <w:r w:rsidRPr="002C6339">
        <w:t xml:space="preserve">Установити розмір кошторисної заробітної плати, </w:t>
      </w:r>
      <w:r w:rsidR="001023D2" w:rsidRPr="002C6339">
        <w:t>який враховується</w:t>
      </w:r>
      <w:r w:rsidRPr="002C6339">
        <w:t xml:space="preserve"> при визначенні вартості будівництва (нового будівництва, капітального ремонту, реконструкції, реставрації, технічного переоснащення) об’єктів, які споруджаються </w:t>
      </w:r>
      <w:r w:rsidR="00D47384" w:rsidRPr="002C6339">
        <w:t>із залученням</w:t>
      </w:r>
      <w:r w:rsidR="00E171E9" w:rsidRPr="002C6339">
        <w:t xml:space="preserve"> коштів місцевого бюджету Бучанської </w:t>
      </w:r>
      <w:r w:rsidR="008E34B3" w:rsidRPr="002C6339">
        <w:t xml:space="preserve">міської </w:t>
      </w:r>
      <w:r w:rsidR="00E171E9" w:rsidRPr="002C6339">
        <w:t xml:space="preserve">територіальної громади та коштів комунальних підприємств, установ, організацій </w:t>
      </w:r>
      <w:r w:rsidR="001023D2" w:rsidRPr="002C6339">
        <w:t xml:space="preserve">Бучанської міської ради </w:t>
      </w:r>
      <w:r w:rsidRPr="002C6339">
        <w:t xml:space="preserve">у розмірі </w:t>
      </w:r>
      <w:r w:rsidR="004145DA" w:rsidRPr="004145DA">
        <w:t>25 016,12</w:t>
      </w:r>
      <w:r w:rsidR="004145DA" w:rsidRPr="00D2308F">
        <w:rPr>
          <w:b/>
          <w:bCs/>
          <w:color w:val="000000"/>
          <w:sz w:val="28"/>
          <w:szCs w:val="28"/>
        </w:rPr>
        <w:t xml:space="preserve"> </w:t>
      </w:r>
      <w:r w:rsidR="008203FE" w:rsidRPr="002C6339">
        <w:t>гривень (д</w:t>
      </w:r>
      <w:r w:rsidR="00E34786">
        <w:t>вадцять п’ять</w:t>
      </w:r>
      <w:r w:rsidR="008203FE" w:rsidRPr="002C6339">
        <w:t xml:space="preserve"> тисяч </w:t>
      </w:r>
      <w:r w:rsidR="004145DA">
        <w:t>шістнадцять</w:t>
      </w:r>
      <w:r w:rsidR="008203FE" w:rsidRPr="002C6339">
        <w:t xml:space="preserve"> гривень, </w:t>
      </w:r>
      <w:r w:rsidR="004145DA">
        <w:t>12</w:t>
      </w:r>
      <w:r w:rsidR="008203FE" w:rsidRPr="002C6339">
        <w:t xml:space="preserve"> копій</w:t>
      </w:r>
      <w:r w:rsidR="004145DA">
        <w:t>ок</w:t>
      </w:r>
      <w:r w:rsidR="008203FE" w:rsidRPr="002C6339">
        <w:t>)</w:t>
      </w:r>
      <w:r w:rsidR="009D6F2D" w:rsidRPr="002C6339">
        <w:t>, що відповідає середньому розряду складності робіт у будівництві 3,8 при виконанні робіт у звичайних умовах</w:t>
      </w:r>
      <w:r w:rsidR="000F1001" w:rsidRPr="002C6339">
        <w:t>.</w:t>
      </w:r>
    </w:p>
    <w:p w:rsidR="00C26402" w:rsidRDefault="00C00F8D" w:rsidP="00C26402">
      <w:pPr>
        <w:pStyle w:val="a8"/>
        <w:ind w:left="426"/>
        <w:jc w:val="center"/>
      </w:pPr>
      <w:r>
        <w:lastRenderedPageBreak/>
        <w:t>2</w:t>
      </w:r>
    </w:p>
    <w:p w:rsidR="00C26402" w:rsidRDefault="00C26402" w:rsidP="00C26402">
      <w:pPr>
        <w:pStyle w:val="a8"/>
        <w:ind w:left="426"/>
        <w:jc w:val="both"/>
      </w:pPr>
    </w:p>
    <w:p w:rsidR="00564EBC" w:rsidRDefault="00C00F8D" w:rsidP="009B5FBA">
      <w:pPr>
        <w:pStyle w:val="a8"/>
        <w:numPr>
          <w:ilvl w:val="0"/>
          <w:numId w:val="4"/>
        </w:numPr>
        <w:ind w:left="0" w:firstLine="426"/>
        <w:jc w:val="both"/>
      </w:pPr>
      <w:r w:rsidRPr="007108BA">
        <w:t xml:space="preserve">Субʼєкту господарювання, який здійснює технагляд, при перевірці актів виконаних робіт, застосовувати розмір </w:t>
      </w:r>
      <w:r w:rsidR="006F0DB6">
        <w:t>кошторисної заробітної плати</w:t>
      </w:r>
      <w:r w:rsidRPr="007108BA">
        <w:t xml:space="preserve">, передбачений п. 1 даного рішення, у </w:t>
      </w:r>
    </w:p>
    <w:p w:rsidR="007108BA" w:rsidRPr="002C6339" w:rsidRDefault="00C00F8D" w:rsidP="00564EBC">
      <w:pPr>
        <w:jc w:val="both"/>
      </w:pPr>
      <w:r w:rsidRPr="007108BA">
        <w:t>вип</w:t>
      </w:r>
      <w:r w:rsidRPr="007108BA">
        <w:t>адку якщо Виконавець (Підрядник) є платником податків на території Бучанської міської територіальної громади</w:t>
      </w:r>
      <w:r>
        <w:t>.</w:t>
      </w:r>
    </w:p>
    <w:p w:rsidR="0022342A" w:rsidRPr="003D1CB2" w:rsidRDefault="00C00F8D" w:rsidP="007108BA">
      <w:pPr>
        <w:pStyle w:val="a8"/>
        <w:tabs>
          <w:tab w:val="left" w:pos="0"/>
          <w:tab w:val="left" w:pos="6120"/>
          <w:tab w:val="left" w:pos="6379"/>
          <w:tab w:val="left" w:pos="7088"/>
          <w:tab w:val="left" w:pos="7371"/>
        </w:tabs>
        <w:ind w:left="0" w:firstLine="426"/>
        <w:jc w:val="both"/>
        <w:rPr>
          <w:b/>
          <w:bCs/>
        </w:rPr>
      </w:pPr>
      <w:r>
        <w:t>3</w:t>
      </w:r>
      <w:r w:rsidRPr="003D1CB2">
        <w:t xml:space="preserve">. </w:t>
      </w:r>
      <w:r w:rsidR="00FC5A4F" w:rsidRPr="003D1CB2">
        <w:t xml:space="preserve">Контроль за виконанням цього рішення покласти на </w:t>
      </w:r>
      <w:r w:rsidR="00210D5B" w:rsidRPr="003D1CB2">
        <w:t xml:space="preserve">постійну комісію </w:t>
      </w:r>
      <w:r w:rsidRPr="007108BA">
        <w:rPr>
          <w:rStyle w:val="2"/>
          <w:rFonts w:eastAsia="Microsoft Sans Serif"/>
          <w:b w:val="0"/>
          <w:bCs w:val="0"/>
          <w:sz w:val="24"/>
          <w:szCs w:val="24"/>
        </w:rPr>
        <w:t>з питань регулювання земельних відносин, екології природокористування, реаліз</w:t>
      </w:r>
      <w:r w:rsidRPr="007108BA">
        <w:rPr>
          <w:rStyle w:val="2"/>
          <w:rFonts w:eastAsia="Microsoft Sans Serif"/>
          <w:b w:val="0"/>
          <w:bCs w:val="0"/>
          <w:sz w:val="24"/>
          <w:szCs w:val="24"/>
        </w:rPr>
        <w:t>ації та впровадження реформ, містобудування та архітектури.</w:t>
      </w:r>
    </w:p>
    <w:p w:rsidR="0022342A" w:rsidRPr="003D1CB2" w:rsidRDefault="0022342A" w:rsidP="0022342A">
      <w:pPr>
        <w:tabs>
          <w:tab w:val="left" w:pos="0"/>
          <w:tab w:val="left" w:pos="6120"/>
          <w:tab w:val="left" w:pos="6379"/>
          <w:tab w:val="left" w:pos="7088"/>
          <w:tab w:val="left" w:pos="7371"/>
        </w:tabs>
        <w:jc w:val="both"/>
        <w:rPr>
          <w:b/>
          <w:bCs/>
          <w:szCs w:val="24"/>
        </w:rPr>
      </w:pPr>
    </w:p>
    <w:p w:rsidR="00CC0D88" w:rsidRDefault="00CC0D88" w:rsidP="00EB6CD6">
      <w:pPr>
        <w:tabs>
          <w:tab w:val="left" w:pos="0"/>
          <w:tab w:val="left" w:pos="6120"/>
          <w:tab w:val="left" w:pos="6379"/>
          <w:tab w:val="left" w:pos="7088"/>
          <w:tab w:val="left" w:pos="7371"/>
        </w:tabs>
        <w:rPr>
          <w:b/>
          <w:bCs/>
          <w:szCs w:val="24"/>
        </w:rPr>
      </w:pPr>
    </w:p>
    <w:p w:rsidR="007108BA" w:rsidRPr="003D1CB2" w:rsidRDefault="007108BA" w:rsidP="00EB6CD6">
      <w:pPr>
        <w:tabs>
          <w:tab w:val="left" w:pos="0"/>
          <w:tab w:val="left" w:pos="6120"/>
          <w:tab w:val="left" w:pos="6379"/>
          <w:tab w:val="left" w:pos="7088"/>
          <w:tab w:val="left" w:pos="7371"/>
        </w:tabs>
        <w:rPr>
          <w:b/>
          <w:bCs/>
          <w:szCs w:val="24"/>
        </w:rPr>
      </w:pPr>
    </w:p>
    <w:p w:rsidR="0022342A" w:rsidRDefault="00C00F8D" w:rsidP="00EB6CD6">
      <w:pPr>
        <w:rPr>
          <w:rStyle w:val="a9"/>
          <w:rFonts w:asciiTheme="minorHAnsi" w:hAnsiTheme="minorHAnsi"/>
          <w:color w:val="333333"/>
          <w:sz w:val="21"/>
          <w:szCs w:val="21"/>
          <w:shd w:val="clear" w:color="auto" w:fill="FFFFFF"/>
        </w:rPr>
      </w:pPr>
      <w:r>
        <w:rPr>
          <w:b/>
          <w:bCs/>
          <w:szCs w:val="24"/>
        </w:rPr>
        <w:t>Секретар ради                                                                                       Тарас ШАПРАВСЬКИЙ</w:t>
      </w:r>
    </w:p>
    <w:p w:rsidR="00D47384" w:rsidRDefault="00D47384" w:rsidP="00EB6CD6">
      <w:pPr>
        <w:rPr>
          <w:rStyle w:val="a9"/>
          <w:rFonts w:asciiTheme="minorHAnsi" w:hAnsiTheme="minorHAnsi"/>
          <w:color w:val="333333"/>
          <w:sz w:val="21"/>
          <w:szCs w:val="21"/>
          <w:shd w:val="clear" w:color="auto" w:fill="FFFFFF"/>
        </w:rPr>
      </w:pPr>
    </w:p>
    <w:p w:rsidR="00D47384" w:rsidRDefault="00D47384" w:rsidP="00EB6CD6">
      <w:pPr>
        <w:rPr>
          <w:rStyle w:val="a9"/>
          <w:rFonts w:asciiTheme="minorHAnsi" w:hAnsiTheme="minorHAnsi"/>
          <w:color w:val="333333"/>
          <w:sz w:val="21"/>
          <w:szCs w:val="21"/>
          <w:shd w:val="clear" w:color="auto" w:fill="FFFFFF"/>
        </w:rPr>
      </w:pPr>
    </w:p>
    <w:p w:rsidR="00D47384" w:rsidRPr="00D47384" w:rsidRDefault="00D47384" w:rsidP="00EB6CD6">
      <w:pPr>
        <w:rPr>
          <w:rFonts w:asciiTheme="minorHAnsi" w:hAnsiTheme="minorHAnsi"/>
          <w:b/>
          <w:bCs/>
          <w:sz w:val="28"/>
          <w:szCs w:val="28"/>
        </w:rPr>
      </w:pPr>
    </w:p>
    <w:bookmarkEnd w:id="0"/>
    <w:p w:rsidR="0022342A" w:rsidRDefault="0022342A" w:rsidP="00EB6CD6">
      <w:pPr>
        <w:rPr>
          <w:b/>
          <w:bCs/>
          <w:sz w:val="28"/>
          <w:szCs w:val="28"/>
        </w:rPr>
      </w:pPr>
    </w:p>
    <w:p w:rsidR="0022342A" w:rsidRDefault="0022342A" w:rsidP="00EB6CD6">
      <w:pPr>
        <w:rPr>
          <w:b/>
          <w:bCs/>
          <w:sz w:val="28"/>
          <w:szCs w:val="28"/>
        </w:rPr>
      </w:pPr>
    </w:p>
    <w:p w:rsidR="0022342A" w:rsidRDefault="0022342A" w:rsidP="00EB6CD6">
      <w:pPr>
        <w:rPr>
          <w:b/>
          <w:bCs/>
          <w:sz w:val="28"/>
          <w:szCs w:val="28"/>
        </w:rPr>
      </w:pPr>
    </w:p>
    <w:p w:rsidR="00884D5B" w:rsidRDefault="00884D5B" w:rsidP="00EB6CD6">
      <w:pPr>
        <w:rPr>
          <w:b/>
          <w:bCs/>
          <w:sz w:val="28"/>
          <w:szCs w:val="28"/>
        </w:rPr>
      </w:pPr>
    </w:p>
    <w:p w:rsidR="00884D5B" w:rsidRDefault="00884D5B" w:rsidP="00EB6CD6">
      <w:pPr>
        <w:rPr>
          <w:b/>
          <w:bCs/>
          <w:sz w:val="28"/>
          <w:szCs w:val="28"/>
        </w:rPr>
      </w:pPr>
    </w:p>
    <w:p w:rsidR="0022342A" w:rsidRDefault="0022342A" w:rsidP="00EB6CD6">
      <w:pPr>
        <w:rPr>
          <w:b/>
          <w:bCs/>
          <w:sz w:val="28"/>
          <w:szCs w:val="28"/>
        </w:rPr>
      </w:pPr>
    </w:p>
    <w:p w:rsidR="00564EBC" w:rsidRDefault="00564EBC" w:rsidP="00EB6CD6">
      <w:pPr>
        <w:rPr>
          <w:b/>
          <w:bCs/>
          <w:sz w:val="28"/>
          <w:szCs w:val="28"/>
        </w:rPr>
      </w:pPr>
    </w:p>
    <w:p w:rsidR="00564EBC" w:rsidRDefault="00564EBC" w:rsidP="00EB6CD6">
      <w:pPr>
        <w:rPr>
          <w:b/>
          <w:bCs/>
          <w:sz w:val="28"/>
          <w:szCs w:val="28"/>
        </w:rPr>
      </w:pPr>
    </w:p>
    <w:p w:rsidR="00564EBC" w:rsidRDefault="00564EBC" w:rsidP="00EB6CD6">
      <w:pPr>
        <w:rPr>
          <w:b/>
          <w:bCs/>
          <w:sz w:val="28"/>
          <w:szCs w:val="28"/>
        </w:rPr>
      </w:pPr>
    </w:p>
    <w:p w:rsidR="00564EBC" w:rsidRDefault="00564EBC" w:rsidP="00EB6CD6">
      <w:pPr>
        <w:rPr>
          <w:b/>
          <w:bCs/>
          <w:sz w:val="28"/>
          <w:szCs w:val="28"/>
        </w:rPr>
      </w:pPr>
    </w:p>
    <w:p w:rsidR="00564EBC" w:rsidRDefault="00564EBC" w:rsidP="00EB6CD6">
      <w:pPr>
        <w:rPr>
          <w:b/>
          <w:bCs/>
          <w:sz w:val="28"/>
          <w:szCs w:val="28"/>
        </w:rPr>
      </w:pPr>
    </w:p>
    <w:p w:rsidR="00564EBC" w:rsidRDefault="00564EBC" w:rsidP="00EB6CD6">
      <w:pPr>
        <w:rPr>
          <w:b/>
          <w:bCs/>
          <w:sz w:val="28"/>
          <w:szCs w:val="28"/>
        </w:rPr>
      </w:pPr>
    </w:p>
    <w:p w:rsidR="00564EBC" w:rsidRDefault="00564EBC" w:rsidP="00EB6CD6">
      <w:pPr>
        <w:rPr>
          <w:b/>
          <w:bCs/>
          <w:sz w:val="28"/>
          <w:szCs w:val="28"/>
        </w:rPr>
      </w:pPr>
    </w:p>
    <w:p w:rsidR="00564EBC" w:rsidRDefault="00564EBC" w:rsidP="00EB6CD6">
      <w:pPr>
        <w:rPr>
          <w:b/>
          <w:bCs/>
          <w:sz w:val="28"/>
          <w:szCs w:val="28"/>
        </w:rPr>
      </w:pPr>
    </w:p>
    <w:p w:rsidR="00564EBC" w:rsidRDefault="00564EBC" w:rsidP="00EB6CD6">
      <w:pPr>
        <w:rPr>
          <w:b/>
          <w:bCs/>
          <w:sz w:val="28"/>
          <w:szCs w:val="28"/>
        </w:rPr>
      </w:pPr>
    </w:p>
    <w:p w:rsidR="00564EBC" w:rsidRDefault="00564EBC" w:rsidP="00EB6CD6">
      <w:pPr>
        <w:rPr>
          <w:b/>
          <w:bCs/>
          <w:sz w:val="28"/>
          <w:szCs w:val="28"/>
        </w:rPr>
      </w:pPr>
    </w:p>
    <w:p w:rsidR="00564EBC" w:rsidRDefault="00564EBC" w:rsidP="00EB6CD6">
      <w:pPr>
        <w:rPr>
          <w:b/>
          <w:bCs/>
          <w:sz w:val="28"/>
          <w:szCs w:val="28"/>
        </w:rPr>
      </w:pPr>
    </w:p>
    <w:p w:rsidR="00564EBC" w:rsidRDefault="00564EBC" w:rsidP="00EB6CD6">
      <w:pPr>
        <w:rPr>
          <w:b/>
          <w:bCs/>
          <w:sz w:val="28"/>
          <w:szCs w:val="28"/>
        </w:rPr>
      </w:pPr>
    </w:p>
    <w:p w:rsidR="00564EBC" w:rsidRDefault="00564EBC" w:rsidP="00EB6CD6">
      <w:pPr>
        <w:rPr>
          <w:b/>
          <w:bCs/>
          <w:sz w:val="28"/>
          <w:szCs w:val="28"/>
        </w:rPr>
      </w:pPr>
    </w:p>
    <w:p w:rsidR="00564EBC" w:rsidRDefault="00564EBC" w:rsidP="00EB6CD6">
      <w:pPr>
        <w:rPr>
          <w:b/>
          <w:bCs/>
          <w:sz w:val="28"/>
          <w:szCs w:val="28"/>
        </w:rPr>
      </w:pPr>
    </w:p>
    <w:p w:rsidR="00564EBC" w:rsidRDefault="00564EBC" w:rsidP="00EB6CD6">
      <w:pPr>
        <w:rPr>
          <w:b/>
          <w:bCs/>
          <w:sz w:val="28"/>
          <w:szCs w:val="28"/>
        </w:rPr>
      </w:pPr>
    </w:p>
    <w:p w:rsidR="00564EBC" w:rsidRDefault="00564EBC" w:rsidP="00EB6CD6">
      <w:pPr>
        <w:rPr>
          <w:b/>
          <w:bCs/>
          <w:sz w:val="28"/>
          <w:szCs w:val="28"/>
        </w:rPr>
      </w:pPr>
    </w:p>
    <w:p w:rsidR="00564EBC" w:rsidRDefault="00564EBC" w:rsidP="00EB6CD6">
      <w:pPr>
        <w:rPr>
          <w:b/>
          <w:bCs/>
          <w:sz w:val="28"/>
          <w:szCs w:val="28"/>
        </w:rPr>
      </w:pPr>
    </w:p>
    <w:p w:rsidR="00564EBC" w:rsidRDefault="00564EBC" w:rsidP="00EB6CD6">
      <w:pPr>
        <w:rPr>
          <w:b/>
          <w:bCs/>
          <w:sz w:val="28"/>
          <w:szCs w:val="28"/>
        </w:rPr>
      </w:pPr>
    </w:p>
    <w:p w:rsidR="00564EBC" w:rsidRDefault="00564EBC" w:rsidP="00EB6CD6">
      <w:pPr>
        <w:rPr>
          <w:b/>
          <w:bCs/>
          <w:sz w:val="28"/>
          <w:szCs w:val="28"/>
        </w:rPr>
      </w:pPr>
    </w:p>
    <w:p w:rsidR="00564EBC" w:rsidRDefault="00564EBC" w:rsidP="00EB6CD6">
      <w:pPr>
        <w:rPr>
          <w:b/>
          <w:bCs/>
          <w:sz w:val="28"/>
          <w:szCs w:val="28"/>
        </w:rPr>
      </w:pPr>
    </w:p>
    <w:p w:rsidR="00564EBC" w:rsidRDefault="00564EBC" w:rsidP="00EB6CD6">
      <w:pPr>
        <w:rPr>
          <w:b/>
          <w:bCs/>
          <w:sz w:val="28"/>
          <w:szCs w:val="28"/>
        </w:rPr>
      </w:pPr>
    </w:p>
    <w:p w:rsidR="00564EBC" w:rsidRDefault="00564EBC" w:rsidP="00EB6CD6">
      <w:pPr>
        <w:rPr>
          <w:b/>
          <w:bCs/>
          <w:sz w:val="28"/>
          <w:szCs w:val="28"/>
        </w:rPr>
      </w:pPr>
    </w:p>
    <w:p w:rsidR="00564EBC" w:rsidRDefault="00564EBC" w:rsidP="00EB6CD6">
      <w:pPr>
        <w:rPr>
          <w:b/>
          <w:bCs/>
          <w:sz w:val="28"/>
          <w:szCs w:val="28"/>
        </w:rPr>
      </w:pPr>
    </w:p>
    <w:p w:rsidR="00564EBC" w:rsidRDefault="00564EBC" w:rsidP="00EB6CD6">
      <w:pPr>
        <w:rPr>
          <w:b/>
          <w:bCs/>
          <w:sz w:val="28"/>
          <w:szCs w:val="28"/>
        </w:rPr>
      </w:pPr>
    </w:p>
    <w:p w:rsidR="00564EBC" w:rsidRDefault="00564EBC" w:rsidP="00EB6CD6">
      <w:pPr>
        <w:rPr>
          <w:b/>
          <w:bCs/>
          <w:sz w:val="28"/>
          <w:szCs w:val="28"/>
        </w:rPr>
      </w:pPr>
    </w:p>
    <w:p w:rsidR="00564EBC" w:rsidRDefault="00564EBC" w:rsidP="00EB6CD6">
      <w:pPr>
        <w:rPr>
          <w:b/>
          <w:bCs/>
          <w:sz w:val="28"/>
          <w:szCs w:val="28"/>
        </w:rPr>
      </w:pPr>
    </w:p>
    <w:p w:rsidR="00564EBC" w:rsidRDefault="00564EBC" w:rsidP="00EB6CD6">
      <w:pPr>
        <w:rPr>
          <w:b/>
          <w:bCs/>
          <w:sz w:val="28"/>
          <w:szCs w:val="28"/>
        </w:rPr>
      </w:pPr>
    </w:p>
    <w:p w:rsidR="00564EBC" w:rsidRDefault="00564EBC" w:rsidP="00EB6CD6">
      <w:pPr>
        <w:rPr>
          <w:b/>
          <w:bCs/>
          <w:sz w:val="28"/>
          <w:szCs w:val="28"/>
        </w:r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0F72B0" w:rsidTr="00627BF1">
        <w:trPr>
          <w:trHeight w:val="1447"/>
          <w:jc w:val="center"/>
        </w:trPr>
        <w:tc>
          <w:tcPr>
            <w:tcW w:w="3686" w:type="dxa"/>
          </w:tcPr>
          <w:p w:rsidR="00564EBC" w:rsidRDefault="00564EBC" w:rsidP="00405014">
            <w:pPr>
              <w:widowControl w:val="0"/>
              <w:tabs>
                <w:tab w:val="left" w:pos="0"/>
              </w:tabs>
              <w:rPr>
                <w:b/>
                <w:szCs w:val="24"/>
              </w:rPr>
            </w:pPr>
          </w:p>
          <w:p w:rsidR="00FC13B9" w:rsidRPr="0022342A" w:rsidRDefault="00C00F8D" w:rsidP="00405014">
            <w:pPr>
              <w:widowControl w:val="0"/>
              <w:tabs>
                <w:tab w:val="left" w:pos="0"/>
              </w:tabs>
              <w:rPr>
                <w:b/>
                <w:i/>
                <w:szCs w:val="24"/>
                <w:lang w:eastAsia="uk-UA"/>
              </w:rPr>
            </w:pPr>
            <w:r w:rsidRPr="0022342A">
              <w:rPr>
                <w:b/>
                <w:szCs w:val="24"/>
              </w:rPr>
              <w:t>Заступник міського голови</w:t>
            </w:r>
          </w:p>
        </w:tc>
        <w:tc>
          <w:tcPr>
            <w:tcW w:w="2742" w:type="dxa"/>
            <w:vAlign w:val="center"/>
          </w:tcPr>
          <w:p w:rsidR="00564EBC" w:rsidRDefault="00564EBC" w:rsidP="00405014">
            <w:pPr>
              <w:widowControl w:val="0"/>
              <w:tabs>
                <w:tab w:val="left" w:pos="0"/>
              </w:tabs>
              <w:jc w:val="center"/>
              <w:rPr>
                <w:szCs w:val="24"/>
                <w:lang w:eastAsia="uk-UA"/>
              </w:rPr>
            </w:pPr>
          </w:p>
          <w:p w:rsidR="00FC13B9" w:rsidRDefault="00C00F8D" w:rsidP="00405014">
            <w:pPr>
              <w:widowControl w:val="0"/>
              <w:tabs>
                <w:tab w:val="left" w:pos="0"/>
              </w:tabs>
              <w:jc w:val="center"/>
              <w:rPr>
                <w:szCs w:val="24"/>
                <w:lang w:eastAsia="uk-UA"/>
              </w:rPr>
            </w:pPr>
            <w:r w:rsidRPr="0022342A">
              <w:rPr>
                <w:szCs w:val="24"/>
                <w:lang w:eastAsia="uk-UA"/>
              </w:rPr>
              <w:t xml:space="preserve">__________________ </w:t>
            </w:r>
          </w:p>
          <w:p w:rsidR="0022342A" w:rsidRPr="0022342A" w:rsidRDefault="0022342A" w:rsidP="00405014">
            <w:pPr>
              <w:widowControl w:val="0"/>
              <w:tabs>
                <w:tab w:val="left" w:pos="0"/>
              </w:tabs>
              <w:jc w:val="center"/>
              <w:rPr>
                <w:szCs w:val="24"/>
                <w:lang w:eastAsia="uk-UA"/>
              </w:rPr>
            </w:pPr>
          </w:p>
          <w:p w:rsidR="00FC13B9" w:rsidRPr="0022342A" w:rsidRDefault="00C00F8D" w:rsidP="00405014">
            <w:pPr>
              <w:widowControl w:val="0"/>
              <w:tabs>
                <w:tab w:val="left" w:pos="0"/>
              </w:tabs>
              <w:jc w:val="center"/>
              <w:rPr>
                <w:szCs w:val="24"/>
                <w:u w:val="single"/>
                <w:lang w:eastAsia="uk-UA"/>
              </w:rPr>
            </w:pPr>
            <w:r>
              <w:rPr>
                <w:szCs w:val="24"/>
                <w:u w:val="single"/>
                <w:lang w:eastAsia="uk-UA"/>
              </w:rPr>
              <w:t>11</w:t>
            </w:r>
            <w:r w:rsidR="0022342A" w:rsidRPr="0022342A">
              <w:rPr>
                <w:szCs w:val="24"/>
                <w:u w:val="single"/>
                <w:lang w:eastAsia="uk-UA"/>
              </w:rPr>
              <w:t>.0</w:t>
            </w:r>
            <w:r>
              <w:rPr>
                <w:szCs w:val="24"/>
                <w:u w:val="single"/>
                <w:lang w:eastAsia="uk-UA"/>
              </w:rPr>
              <w:t>4</w:t>
            </w:r>
            <w:r w:rsidR="0022342A" w:rsidRPr="0022342A">
              <w:rPr>
                <w:szCs w:val="24"/>
                <w:u w:val="single"/>
                <w:lang w:eastAsia="uk-UA"/>
              </w:rPr>
              <w:t>.202</w:t>
            </w:r>
            <w:r>
              <w:rPr>
                <w:szCs w:val="24"/>
                <w:u w:val="single"/>
                <w:lang w:eastAsia="uk-UA"/>
              </w:rPr>
              <w:t>5</w:t>
            </w:r>
          </w:p>
          <w:p w:rsidR="00FC13B9" w:rsidRPr="0022342A" w:rsidRDefault="00FC13B9" w:rsidP="00405014">
            <w:pPr>
              <w:widowControl w:val="0"/>
              <w:tabs>
                <w:tab w:val="left" w:pos="0"/>
              </w:tabs>
              <w:jc w:val="center"/>
              <w:rPr>
                <w:i/>
                <w:szCs w:val="24"/>
                <w:lang w:eastAsia="uk-UA"/>
              </w:rPr>
            </w:pPr>
          </w:p>
          <w:p w:rsidR="00FC13B9" w:rsidRPr="0022342A" w:rsidRDefault="00FC13B9" w:rsidP="00405014">
            <w:pPr>
              <w:widowControl w:val="0"/>
              <w:tabs>
                <w:tab w:val="left" w:pos="0"/>
              </w:tabs>
              <w:jc w:val="center"/>
              <w:rPr>
                <w:szCs w:val="24"/>
                <w:lang w:eastAsia="uk-UA"/>
              </w:rPr>
            </w:pPr>
          </w:p>
        </w:tc>
        <w:tc>
          <w:tcPr>
            <w:tcW w:w="3920" w:type="dxa"/>
          </w:tcPr>
          <w:p w:rsidR="00564EBC" w:rsidRDefault="00564EBC" w:rsidP="00405014">
            <w:pPr>
              <w:widowControl w:val="0"/>
              <w:tabs>
                <w:tab w:val="left" w:pos="0"/>
              </w:tabs>
              <w:rPr>
                <w:b/>
                <w:szCs w:val="24"/>
              </w:rPr>
            </w:pPr>
          </w:p>
          <w:p w:rsidR="00FC13B9" w:rsidRPr="0022342A" w:rsidRDefault="00C00F8D" w:rsidP="00405014">
            <w:pPr>
              <w:widowControl w:val="0"/>
              <w:tabs>
                <w:tab w:val="left" w:pos="0"/>
              </w:tabs>
              <w:rPr>
                <w:b/>
                <w:szCs w:val="24"/>
                <w:lang w:eastAsia="uk-UA"/>
              </w:rPr>
            </w:pPr>
            <w:r w:rsidRPr="0022342A">
              <w:rPr>
                <w:b/>
                <w:szCs w:val="24"/>
              </w:rPr>
              <w:t>Дмитро ЧЕЙЧУК</w:t>
            </w:r>
          </w:p>
        </w:tc>
      </w:tr>
      <w:tr w:rsidR="000F72B0" w:rsidTr="00627BF1">
        <w:trPr>
          <w:trHeight w:val="1447"/>
          <w:jc w:val="center"/>
        </w:trPr>
        <w:tc>
          <w:tcPr>
            <w:tcW w:w="3686" w:type="dxa"/>
          </w:tcPr>
          <w:p w:rsidR="00FC13B9" w:rsidRPr="0022342A" w:rsidRDefault="00C00F8D" w:rsidP="00405014">
            <w:pPr>
              <w:rPr>
                <w:b/>
                <w:szCs w:val="24"/>
              </w:rPr>
            </w:pPr>
            <w:r w:rsidRPr="0022342A">
              <w:rPr>
                <w:b/>
                <w:szCs w:val="24"/>
              </w:rPr>
              <w:t>Начальник управління</w:t>
            </w:r>
          </w:p>
          <w:p w:rsidR="00FC13B9" w:rsidRDefault="00C00F8D" w:rsidP="00405014">
            <w:pPr>
              <w:widowControl w:val="0"/>
              <w:tabs>
                <w:tab w:val="left" w:pos="0"/>
              </w:tabs>
              <w:rPr>
                <w:b/>
                <w:szCs w:val="24"/>
              </w:rPr>
            </w:pPr>
            <w:r w:rsidRPr="0022342A">
              <w:rPr>
                <w:b/>
                <w:szCs w:val="24"/>
              </w:rPr>
              <w:t>юридично-кадрової роботи</w:t>
            </w:r>
          </w:p>
          <w:p w:rsidR="0022342A" w:rsidRPr="0022342A" w:rsidRDefault="0022342A" w:rsidP="00405014">
            <w:pPr>
              <w:widowControl w:val="0"/>
              <w:tabs>
                <w:tab w:val="left" w:pos="0"/>
              </w:tabs>
              <w:rPr>
                <w:b/>
                <w:i/>
                <w:szCs w:val="24"/>
                <w:lang w:eastAsia="uk-UA"/>
              </w:rPr>
            </w:pPr>
          </w:p>
        </w:tc>
        <w:tc>
          <w:tcPr>
            <w:tcW w:w="2742" w:type="dxa"/>
            <w:vAlign w:val="center"/>
          </w:tcPr>
          <w:p w:rsidR="00FC13B9" w:rsidRPr="0022342A" w:rsidRDefault="00C00F8D" w:rsidP="00405014">
            <w:pPr>
              <w:widowControl w:val="0"/>
              <w:tabs>
                <w:tab w:val="left" w:pos="0"/>
              </w:tabs>
              <w:jc w:val="center"/>
              <w:rPr>
                <w:szCs w:val="24"/>
                <w:lang w:eastAsia="uk-UA"/>
              </w:rPr>
            </w:pPr>
            <w:r w:rsidRPr="0022342A">
              <w:rPr>
                <w:szCs w:val="24"/>
                <w:lang w:eastAsia="uk-UA"/>
              </w:rPr>
              <w:t xml:space="preserve">__________________ </w:t>
            </w:r>
          </w:p>
          <w:p w:rsidR="0022342A" w:rsidRDefault="0022342A" w:rsidP="00405014">
            <w:pPr>
              <w:widowControl w:val="0"/>
              <w:tabs>
                <w:tab w:val="left" w:pos="0"/>
              </w:tabs>
              <w:jc w:val="center"/>
              <w:rPr>
                <w:szCs w:val="24"/>
                <w:lang w:eastAsia="uk-UA"/>
              </w:rPr>
            </w:pPr>
          </w:p>
          <w:p w:rsidR="004E65EF" w:rsidRPr="0022342A" w:rsidRDefault="00C00F8D" w:rsidP="004E65EF">
            <w:pPr>
              <w:widowControl w:val="0"/>
              <w:tabs>
                <w:tab w:val="left" w:pos="0"/>
              </w:tabs>
              <w:jc w:val="center"/>
              <w:rPr>
                <w:szCs w:val="24"/>
                <w:u w:val="single"/>
                <w:lang w:eastAsia="uk-UA"/>
              </w:rPr>
            </w:pPr>
            <w:r>
              <w:rPr>
                <w:szCs w:val="24"/>
                <w:u w:val="single"/>
                <w:lang w:eastAsia="uk-UA"/>
              </w:rPr>
              <w:t>11</w:t>
            </w:r>
            <w:r w:rsidRPr="0022342A">
              <w:rPr>
                <w:szCs w:val="24"/>
                <w:u w:val="single"/>
                <w:lang w:eastAsia="uk-UA"/>
              </w:rPr>
              <w:t>.0</w:t>
            </w:r>
            <w:r>
              <w:rPr>
                <w:szCs w:val="24"/>
                <w:u w:val="single"/>
                <w:lang w:eastAsia="uk-UA"/>
              </w:rPr>
              <w:t>4</w:t>
            </w:r>
            <w:r w:rsidRPr="0022342A">
              <w:rPr>
                <w:szCs w:val="24"/>
                <w:u w:val="single"/>
                <w:lang w:eastAsia="uk-UA"/>
              </w:rPr>
              <w:t>.202</w:t>
            </w:r>
            <w:r>
              <w:rPr>
                <w:szCs w:val="24"/>
                <w:u w:val="single"/>
                <w:lang w:eastAsia="uk-UA"/>
              </w:rPr>
              <w:t>5</w:t>
            </w:r>
          </w:p>
          <w:p w:rsidR="00FC13B9" w:rsidRPr="0022342A" w:rsidRDefault="00FC13B9" w:rsidP="00405014">
            <w:pPr>
              <w:widowControl w:val="0"/>
              <w:tabs>
                <w:tab w:val="left" w:pos="0"/>
              </w:tabs>
              <w:jc w:val="center"/>
              <w:rPr>
                <w:i/>
                <w:szCs w:val="24"/>
                <w:lang w:eastAsia="uk-UA"/>
              </w:rPr>
            </w:pPr>
          </w:p>
          <w:p w:rsidR="00FC13B9" w:rsidRPr="0022342A" w:rsidRDefault="00FC13B9" w:rsidP="00405014">
            <w:pPr>
              <w:widowControl w:val="0"/>
              <w:tabs>
                <w:tab w:val="left" w:pos="0"/>
              </w:tabs>
              <w:jc w:val="center"/>
              <w:rPr>
                <w:szCs w:val="24"/>
                <w:lang w:eastAsia="uk-UA"/>
              </w:rPr>
            </w:pPr>
          </w:p>
        </w:tc>
        <w:tc>
          <w:tcPr>
            <w:tcW w:w="3920" w:type="dxa"/>
          </w:tcPr>
          <w:p w:rsidR="00FC13B9" w:rsidRDefault="00C00F8D" w:rsidP="00405014">
            <w:pPr>
              <w:widowControl w:val="0"/>
              <w:tabs>
                <w:tab w:val="left" w:pos="0"/>
              </w:tabs>
              <w:rPr>
                <w:b/>
                <w:szCs w:val="24"/>
              </w:rPr>
            </w:pPr>
            <w:r w:rsidRPr="0022342A">
              <w:rPr>
                <w:b/>
                <w:szCs w:val="24"/>
              </w:rPr>
              <w:t>Людмила РИЖЕНКО</w:t>
            </w:r>
          </w:p>
          <w:p w:rsidR="0022342A" w:rsidRDefault="0022342A" w:rsidP="00405014">
            <w:pPr>
              <w:widowControl w:val="0"/>
              <w:tabs>
                <w:tab w:val="left" w:pos="0"/>
              </w:tabs>
              <w:rPr>
                <w:b/>
                <w:szCs w:val="24"/>
              </w:rPr>
            </w:pPr>
          </w:p>
          <w:p w:rsidR="0022342A" w:rsidRDefault="0022342A" w:rsidP="00405014">
            <w:pPr>
              <w:widowControl w:val="0"/>
              <w:tabs>
                <w:tab w:val="left" w:pos="0"/>
              </w:tabs>
              <w:rPr>
                <w:b/>
                <w:szCs w:val="24"/>
              </w:rPr>
            </w:pPr>
          </w:p>
          <w:p w:rsidR="0022342A" w:rsidRPr="0022342A" w:rsidRDefault="0022342A" w:rsidP="00405014">
            <w:pPr>
              <w:widowControl w:val="0"/>
              <w:tabs>
                <w:tab w:val="left" w:pos="0"/>
              </w:tabs>
              <w:rPr>
                <w:b/>
                <w:szCs w:val="24"/>
                <w:lang w:eastAsia="uk-UA"/>
              </w:rPr>
            </w:pPr>
          </w:p>
        </w:tc>
      </w:tr>
      <w:tr w:rsidR="000F72B0" w:rsidTr="00627BF1">
        <w:trPr>
          <w:trHeight w:val="1447"/>
          <w:jc w:val="center"/>
        </w:trPr>
        <w:tc>
          <w:tcPr>
            <w:tcW w:w="3686" w:type="dxa"/>
          </w:tcPr>
          <w:p w:rsidR="00FC13B9" w:rsidRPr="0022342A" w:rsidRDefault="00FC13B9" w:rsidP="00405014">
            <w:pPr>
              <w:rPr>
                <w:b/>
                <w:szCs w:val="24"/>
              </w:rPr>
            </w:pPr>
          </w:p>
          <w:p w:rsidR="00FC13B9" w:rsidRPr="0022342A" w:rsidRDefault="00C00F8D" w:rsidP="00405014">
            <w:pPr>
              <w:rPr>
                <w:b/>
                <w:szCs w:val="24"/>
              </w:rPr>
            </w:pPr>
            <w:r w:rsidRPr="0022342A">
              <w:rPr>
                <w:b/>
                <w:szCs w:val="24"/>
              </w:rPr>
              <w:t>Начальник відділу фінансового</w:t>
            </w:r>
          </w:p>
          <w:p w:rsidR="00FC13B9" w:rsidRPr="0022342A" w:rsidRDefault="00C00F8D" w:rsidP="00405014">
            <w:pPr>
              <w:widowControl w:val="0"/>
              <w:tabs>
                <w:tab w:val="left" w:pos="0"/>
              </w:tabs>
              <w:rPr>
                <w:b/>
                <w:i/>
                <w:szCs w:val="24"/>
                <w:lang w:eastAsia="uk-UA"/>
              </w:rPr>
            </w:pPr>
            <w:r w:rsidRPr="0022342A">
              <w:rPr>
                <w:b/>
                <w:szCs w:val="24"/>
              </w:rPr>
              <w:t>обліку та фінансового забезпечення</w:t>
            </w:r>
            <w:r w:rsidR="0022342A">
              <w:rPr>
                <w:b/>
                <w:szCs w:val="24"/>
              </w:rPr>
              <w:t xml:space="preserve">                                                          </w:t>
            </w:r>
          </w:p>
        </w:tc>
        <w:tc>
          <w:tcPr>
            <w:tcW w:w="2742" w:type="dxa"/>
            <w:vAlign w:val="center"/>
          </w:tcPr>
          <w:p w:rsidR="00FC13B9" w:rsidRPr="0022342A" w:rsidRDefault="00C00F8D" w:rsidP="00405014">
            <w:pPr>
              <w:widowControl w:val="0"/>
              <w:tabs>
                <w:tab w:val="left" w:pos="0"/>
              </w:tabs>
              <w:jc w:val="center"/>
              <w:rPr>
                <w:szCs w:val="24"/>
                <w:lang w:eastAsia="uk-UA"/>
              </w:rPr>
            </w:pPr>
            <w:r w:rsidRPr="0022342A">
              <w:rPr>
                <w:szCs w:val="24"/>
                <w:lang w:eastAsia="uk-UA"/>
              </w:rPr>
              <w:t>__________________</w:t>
            </w:r>
          </w:p>
          <w:p w:rsidR="00FC13B9" w:rsidRPr="0022342A" w:rsidRDefault="00FC13B9" w:rsidP="00405014">
            <w:pPr>
              <w:widowControl w:val="0"/>
              <w:tabs>
                <w:tab w:val="left" w:pos="0"/>
              </w:tabs>
              <w:jc w:val="center"/>
              <w:rPr>
                <w:i/>
                <w:szCs w:val="24"/>
                <w:lang w:eastAsia="uk-UA"/>
              </w:rPr>
            </w:pPr>
          </w:p>
          <w:p w:rsidR="004E65EF" w:rsidRDefault="00C00F8D" w:rsidP="004E65EF">
            <w:pPr>
              <w:widowControl w:val="0"/>
              <w:tabs>
                <w:tab w:val="left" w:pos="0"/>
              </w:tabs>
              <w:jc w:val="center"/>
              <w:rPr>
                <w:szCs w:val="24"/>
                <w:u w:val="single"/>
                <w:lang w:eastAsia="uk-UA"/>
              </w:rPr>
            </w:pPr>
            <w:r>
              <w:rPr>
                <w:szCs w:val="24"/>
                <w:u w:val="single"/>
                <w:lang w:eastAsia="uk-UA"/>
              </w:rPr>
              <w:t>11</w:t>
            </w:r>
            <w:r w:rsidRPr="0022342A">
              <w:rPr>
                <w:szCs w:val="24"/>
                <w:u w:val="single"/>
                <w:lang w:eastAsia="uk-UA"/>
              </w:rPr>
              <w:t>.0</w:t>
            </w:r>
            <w:r>
              <w:rPr>
                <w:szCs w:val="24"/>
                <w:u w:val="single"/>
                <w:lang w:eastAsia="uk-UA"/>
              </w:rPr>
              <w:t>4</w:t>
            </w:r>
            <w:r w:rsidRPr="0022342A">
              <w:rPr>
                <w:szCs w:val="24"/>
                <w:u w:val="single"/>
                <w:lang w:eastAsia="uk-UA"/>
              </w:rPr>
              <w:t>.202</w:t>
            </w:r>
            <w:r>
              <w:rPr>
                <w:szCs w:val="24"/>
                <w:u w:val="single"/>
                <w:lang w:eastAsia="uk-UA"/>
              </w:rPr>
              <w:t>5</w:t>
            </w:r>
          </w:p>
          <w:p w:rsidR="00564EBC" w:rsidRPr="0022342A" w:rsidRDefault="00564EBC" w:rsidP="004E65EF">
            <w:pPr>
              <w:widowControl w:val="0"/>
              <w:tabs>
                <w:tab w:val="left" w:pos="0"/>
              </w:tabs>
              <w:jc w:val="center"/>
              <w:rPr>
                <w:szCs w:val="24"/>
                <w:u w:val="single"/>
                <w:lang w:eastAsia="uk-UA"/>
              </w:rPr>
            </w:pPr>
          </w:p>
          <w:p w:rsidR="00FC13B9" w:rsidRPr="0022342A" w:rsidRDefault="00FC13B9" w:rsidP="00405014">
            <w:pPr>
              <w:widowControl w:val="0"/>
              <w:tabs>
                <w:tab w:val="left" w:pos="0"/>
              </w:tabs>
              <w:jc w:val="center"/>
              <w:rPr>
                <w:szCs w:val="24"/>
                <w:lang w:eastAsia="uk-UA"/>
              </w:rPr>
            </w:pPr>
          </w:p>
        </w:tc>
        <w:tc>
          <w:tcPr>
            <w:tcW w:w="3920" w:type="dxa"/>
          </w:tcPr>
          <w:p w:rsidR="00FC13B9" w:rsidRPr="0022342A" w:rsidRDefault="00FC13B9" w:rsidP="00405014">
            <w:pPr>
              <w:widowControl w:val="0"/>
              <w:tabs>
                <w:tab w:val="left" w:pos="0"/>
              </w:tabs>
              <w:rPr>
                <w:b/>
                <w:szCs w:val="24"/>
              </w:rPr>
            </w:pPr>
          </w:p>
          <w:p w:rsidR="00FC13B9" w:rsidRPr="0022342A" w:rsidRDefault="00C00F8D" w:rsidP="00405014">
            <w:pPr>
              <w:widowControl w:val="0"/>
              <w:tabs>
                <w:tab w:val="left" w:pos="0"/>
              </w:tabs>
              <w:rPr>
                <w:b/>
                <w:szCs w:val="24"/>
                <w:lang w:eastAsia="uk-UA"/>
              </w:rPr>
            </w:pPr>
            <w:r w:rsidRPr="0022342A">
              <w:rPr>
                <w:b/>
                <w:szCs w:val="24"/>
              </w:rPr>
              <w:t>Світлана ЯКУБЕНКО</w:t>
            </w:r>
          </w:p>
        </w:tc>
      </w:tr>
      <w:tr w:rsidR="000F72B0" w:rsidTr="00627BF1">
        <w:trPr>
          <w:trHeight w:val="1447"/>
          <w:jc w:val="center"/>
        </w:trPr>
        <w:tc>
          <w:tcPr>
            <w:tcW w:w="3686" w:type="dxa"/>
          </w:tcPr>
          <w:p w:rsidR="00564EBC" w:rsidRDefault="00564EBC" w:rsidP="00564EBC">
            <w:pPr>
              <w:widowControl w:val="0"/>
              <w:tabs>
                <w:tab w:val="left" w:pos="0"/>
              </w:tabs>
              <w:rPr>
                <w:b/>
                <w:szCs w:val="24"/>
              </w:rPr>
            </w:pPr>
          </w:p>
          <w:p w:rsidR="00564EBC" w:rsidRPr="0022342A" w:rsidRDefault="00C00F8D" w:rsidP="00564EBC">
            <w:pPr>
              <w:widowControl w:val="0"/>
              <w:tabs>
                <w:tab w:val="left" w:pos="0"/>
              </w:tabs>
              <w:rPr>
                <w:b/>
                <w:i/>
                <w:szCs w:val="24"/>
                <w:lang w:eastAsia="uk-UA"/>
              </w:rPr>
            </w:pPr>
            <w:r w:rsidRPr="0022342A">
              <w:rPr>
                <w:b/>
                <w:szCs w:val="24"/>
              </w:rPr>
              <w:t>Начальник відділу містобудування та архітектури</w:t>
            </w:r>
          </w:p>
        </w:tc>
        <w:tc>
          <w:tcPr>
            <w:tcW w:w="2742" w:type="dxa"/>
            <w:vAlign w:val="center"/>
          </w:tcPr>
          <w:p w:rsidR="00564EBC" w:rsidRDefault="00564EBC" w:rsidP="00564EBC">
            <w:pPr>
              <w:widowControl w:val="0"/>
              <w:tabs>
                <w:tab w:val="left" w:pos="0"/>
              </w:tabs>
              <w:jc w:val="center"/>
              <w:rPr>
                <w:szCs w:val="24"/>
                <w:lang w:eastAsia="uk-UA"/>
              </w:rPr>
            </w:pPr>
          </w:p>
          <w:p w:rsidR="00564EBC" w:rsidRDefault="00564EBC" w:rsidP="00564EBC">
            <w:pPr>
              <w:widowControl w:val="0"/>
              <w:tabs>
                <w:tab w:val="left" w:pos="0"/>
              </w:tabs>
              <w:jc w:val="center"/>
              <w:rPr>
                <w:szCs w:val="24"/>
                <w:lang w:eastAsia="uk-UA"/>
              </w:rPr>
            </w:pPr>
          </w:p>
          <w:p w:rsidR="00564EBC" w:rsidRPr="0022342A" w:rsidRDefault="00C00F8D" w:rsidP="00564EBC">
            <w:pPr>
              <w:widowControl w:val="0"/>
              <w:tabs>
                <w:tab w:val="left" w:pos="0"/>
              </w:tabs>
              <w:jc w:val="center"/>
              <w:rPr>
                <w:szCs w:val="24"/>
                <w:lang w:eastAsia="uk-UA"/>
              </w:rPr>
            </w:pPr>
            <w:r w:rsidRPr="0022342A">
              <w:rPr>
                <w:szCs w:val="24"/>
                <w:lang w:eastAsia="uk-UA"/>
              </w:rPr>
              <w:t xml:space="preserve">__________________ </w:t>
            </w:r>
          </w:p>
          <w:p w:rsidR="00564EBC" w:rsidRDefault="00564EBC" w:rsidP="00564EBC">
            <w:pPr>
              <w:widowControl w:val="0"/>
              <w:tabs>
                <w:tab w:val="left" w:pos="0"/>
              </w:tabs>
              <w:jc w:val="center"/>
              <w:rPr>
                <w:szCs w:val="24"/>
                <w:u w:val="single"/>
                <w:lang w:eastAsia="uk-UA"/>
              </w:rPr>
            </w:pPr>
          </w:p>
          <w:p w:rsidR="00564EBC" w:rsidRPr="0022342A" w:rsidRDefault="00C00F8D" w:rsidP="00564EBC">
            <w:pPr>
              <w:widowControl w:val="0"/>
              <w:tabs>
                <w:tab w:val="left" w:pos="0"/>
              </w:tabs>
              <w:jc w:val="center"/>
              <w:rPr>
                <w:szCs w:val="24"/>
                <w:u w:val="single"/>
                <w:lang w:eastAsia="uk-UA"/>
              </w:rPr>
            </w:pPr>
            <w:r>
              <w:rPr>
                <w:szCs w:val="24"/>
                <w:u w:val="single"/>
                <w:lang w:eastAsia="uk-UA"/>
              </w:rPr>
              <w:t>11</w:t>
            </w:r>
            <w:r w:rsidRPr="0022342A">
              <w:rPr>
                <w:szCs w:val="24"/>
                <w:u w:val="single"/>
                <w:lang w:eastAsia="uk-UA"/>
              </w:rPr>
              <w:t>.0</w:t>
            </w:r>
            <w:r>
              <w:rPr>
                <w:szCs w:val="24"/>
                <w:u w:val="single"/>
                <w:lang w:eastAsia="uk-UA"/>
              </w:rPr>
              <w:t>4</w:t>
            </w:r>
            <w:r w:rsidRPr="0022342A">
              <w:rPr>
                <w:szCs w:val="24"/>
                <w:u w:val="single"/>
                <w:lang w:eastAsia="uk-UA"/>
              </w:rPr>
              <w:t>.202</w:t>
            </w:r>
            <w:r>
              <w:rPr>
                <w:szCs w:val="24"/>
                <w:u w:val="single"/>
                <w:lang w:eastAsia="uk-UA"/>
              </w:rPr>
              <w:t>5</w:t>
            </w:r>
          </w:p>
          <w:p w:rsidR="00564EBC" w:rsidRPr="0022342A" w:rsidRDefault="00564EBC" w:rsidP="00564EBC">
            <w:pPr>
              <w:widowControl w:val="0"/>
              <w:tabs>
                <w:tab w:val="left" w:pos="0"/>
              </w:tabs>
              <w:jc w:val="center"/>
              <w:rPr>
                <w:szCs w:val="24"/>
                <w:lang w:eastAsia="uk-UA"/>
              </w:rPr>
            </w:pPr>
          </w:p>
        </w:tc>
        <w:tc>
          <w:tcPr>
            <w:tcW w:w="3920" w:type="dxa"/>
          </w:tcPr>
          <w:p w:rsidR="00564EBC" w:rsidRDefault="00564EBC" w:rsidP="00564EBC">
            <w:pPr>
              <w:widowControl w:val="0"/>
              <w:tabs>
                <w:tab w:val="left" w:pos="0"/>
              </w:tabs>
              <w:rPr>
                <w:b/>
                <w:szCs w:val="24"/>
              </w:rPr>
            </w:pPr>
          </w:p>
          <w:p w:rsidR="00564EBC" w:rsidRPr="0022342A" w:rsidRDefault="00C00F8D" w:rsidP="00564EBC">
            <w:pPr>
              <w:widowControl w:val="0"/>
              <w:tabs>
                <w:tab w:val="left" w:pos="0"/>
              </w:tabs>
              <w:rPr>
                <w:b/>
                <w:szCs w:val="24"/>
                <w:lang w:eastAsia="uk-UA"/>
              </w:rPr>
            </w:pPr>
            <w:r w:rsidRPr="0022342A">
              <w:rPr>
                <w:b/>
                <w:szCs w:val="24"/>
              </w:rPr>
              <w:t>Вадим НАУМОВ</w:t>
            </w:r>
          </w:p>
        </w:tc>
      </w:tr>
      <w:tr w:rsidR="000F72B0" w:rsidTr="00564EBC">
        <w:trPr>
          <w:trHeight w:val="983"/>
          <w:jc w:val="center"/>
        </w:trPr>
        <w:tc>
          <w:tcPr>
            <w:tcW w:w="3686" w:type="dxa"/>
          </w:tcPr>
          <w:p w:rsidR="00564EBC" w:rsidRPr="0022342A" w:rsidRDefault="00564EBC" w:rsidP="00564EBC">
            <w:pPr>
              <w:rPr>
                <w:b/>
                <w:szCs w:val="24"/>
              </w:rPr>
            </w:pPr>
            <w:bookmarkStart w:id="3" w:name="_Hlk197339811"/>
          </w:p>
        </w:tc>
        <w:tc>
          <w:tcPr>
            <w:tcW w:w="2742" w:type="dxa"/>
            <w:vAlign w:val="center"/>
          </w:tcPr>
          <w:p w:rsidR="00564EBC" w:rsidRPr="0022342A" w:rsidRDefault="00564EBC" w:rsidP="00564EBC">
            <w:pPr>
              <w:widowControl w:val="0"/>
              <w:tabs>
                <w:tab w:val="left" w:pos="0"/>
              </w:tabs>
              <w:jc w:val="center"/>
              <w:rPr>
                <w:szCs w:val="24"/>
                <w:u w:val="single"/>
                <w:lang w:eastAsia="uk-UA"/>
              </w:rPr>
            </w:pPr>
          </w:p>
        </w:tc>
        <w:tc>
          <w:tcPr>
            <w:tcW w:w="3920" w:type="dxa"/>
          </w:tcPr>
          <w:p w:rsidR="00564EBC" w:rsidRPr="0022342A" w:rsidRDefault="00564EBC" w:rsidP="00564EBC">
            <w:pPr>
              <w:widowControl w:val="0"/>
              <w:tabs>
                <w:tab w:val="left" w:pos="0"/>
              </w:tabs>
              <w:rPr>
                <w:b/>
                <w:szCs w:val="24"/>
              </w:rPr>
            </w:pPr>
          </w:p>
        </w:tc>
      </w:tr>
      <w:bookmarkEnd w:id="3"/>
    </w:tbl>
    <w:p w:rsidR="00D65A83" w:rsidRPr="0022342A" w:rsidRDefault="00D65A83" w:rsidP="00EB6CD6">
      <w:pPr>
        <w:ind w:right="-185"/>
        <w:jc w:val="both"/>
        <w:rPr>
          <w:b/>
          <w:i/>
          <w:szCs w:val="24"/>
        </w:rPr>
      </w:pPr>
    </w:p>
    <w:p w:rsidR="00127392" w:rsidRDefault="00127392">
      <w:pPr>
        <w:spacing w:after="160" w:line="259" w:lineRule="auto"/>
        <w:rPr>
          <w:b/>
          <w:i/>
          <w:sz w:val="28"/>
          <w:szCs w:val="28"/>
        </w:rPr>
      </w:pPr>
      <w:bookmarkStart w:id="4" w:name="_GoBack"/>
      <w:bookmarkEnd w:id="4"/>
    </w:p>
    <w:sectPr w:rsidR="00127392" w:rsidSect="00C26402">
      <w:pgSz w:w="11906" w:h="16838"/>
      <w:pgMar w:top="850" w:right="70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D16C1"/>
    <w:multiLevelType w:val="hybridMultilevel"/>
    <w:tmpl w:val="25FEDB66"/>
    <w:lvl w:ilvl="0" w:tplc="33FA87A8">
      <w:start w:val="1"/>
      <w:numFmt w:val="decimal"/>
      <w:lvlText w:val="%1."/>
      <w:lvlJc w:val="left"/>
      <w:pPr>
        <w:tabs>
          <w:tab w:val="num" w:pos="720"/>
        </w:tabs>
        <w:ind w:left="720" w:hanging="360"/>
      </w:pPr>
      <w:rPr>
        <w:rFonts w:cs="Times New Roman"/>
      </w:rPr>
    </w:lvl>
    <w:lvl w:ilvl="1" w:tplc="E240535C">
      <w:numFmt w:val="none"/>
      <w:lvlText w:val=""/>
      <w:lvlJc w:val="left"/>
      <w:pPr>
        <w:tabs>
          <w:tab w:val="num" w:pos="360"/>
        </w:tabs>
      </w:pPr>
      <w:rPr>
        <w:rFonts w:cs="Times New Roman"/>
      </w:rPr>
    </w:lvl>
    <w:lvl w:ilvl="2" w:tplc="4A2E13DE">
      <w:numFmt w:val="none"/>
      <w:lvlText w:val=""/>
      <w:lvlJc w:val="left"/>
      <w:pPr>
        <w:tabs>
          <w:tab w:val="num" w:pos="360"/>
        </w:tabs>
      </w:pPr>
      <w:rPr>
        <w:rFonts w:cs="Times New Roman"/>
      </w:rPr>
    </w:lvl>
    <w:lvl w:ilvl="3" w:tplc="6D60839C">
      <w:numFmt w:val="none"/>
      <w:lvlText w:val=""/>
      <w:lvlJc w:val="left"/>
      <w:pPr>
        <w:tabs>
          <w:tab w:val="num" w:pos="360"/>
        </w:tabs>
      </w:pPr>
      <w:rPr>
        <w:rFonts w:cs="Times New Roman"/>
      </w:rPr>
    </w:lvl>
    <w:lvl w:ilvl="4" w:tplc="66F436AA">
      <w:numFmt w:val="none"/>
      <w:lvlText w:val=""/>
      <w:lvlJc w:val="left"/>
      <w:pPr>
        <w:tabs>
          <w:tab w:val="num" w:pos="360"/>
        </w:tabs>
      </w:pPr>
      <w:rPr>
        <w:rFonts w:cs="Times New Roman"/>
      </w:rPr>
    </w:lvl>
    <w:lvl w:ilvl="5" w:tplc="8F16CCF2">
      <w:numFmt w:val="none"/>
      <w:lvlText w:val=""/>
      <w:lvlJc w:val="left"/>
      <w:pPr>
        <w:tabs>
          <w:tab w:val="num" w:pos="360"/>
        </w:tabs>
      </w:pPr>
      <w:rPr>
        <w:rFonts w:cs="Times New Roman"/>
      </w:rPr>
    </w:lvl>
    <w:lvl w:ilvl="6" w:tplc="E6B08C0A">
      <w:numFmt w:val="none"/>
      <w:lvlText w:val=""/>
      <w:lvlJc w:val="left"/>
      <w:pPr>
        <w:tabs>
          <w:tab w:val="num" w:pos="360"/>
        </w:tabs>
      </w:pPr>
      <w:rPr>
        <w:rFonts w:cs="Times New Roman"/>
      </w:rPr>
    </w:lvl>
    <w:lvl w:ilvl="7" w:tplc="E99EED20">
      <w:numFmt w:val="none"/>
      <w:lvlText w:val=""/>
      <w:lvlJc w:val="left"/>
      <w:pPr>
        <w:tabs>
          <w:tab w:val="num" w:pos="360"/>
        </w:tabs>
      </w:pPr>
      <w:rPr>
        <w:rFonts w:cs="Times New Roman"/>
      </w:rPr>
    </w:lvl>
    <w:lvl w:ilvl="8" w:tplc="979CA086">
      <w:numFmt w:val="none"/>
      <w:lvlText w:val=""/>
      <w:lvlJc w:val="left"/>
      <w:pPr>
        <w:tabs>
          <w:tab w:val="num" w:pos="360"/>
        </w:tabs>
      </w:pPr>
      <w:rPr>
        <w:rFonts w:cs="Times New Roman"/>
      </w:rPr>
    </w:lvl>
  </w:abstractNum>
  <w:abstractNum w:abstractNumId="1" w15:restartNumberingAfterBreak="0">
    <w:nsid w:val="259D31E9"/>
    <w:multiLevelType w:val="hybridMultilevel"/>
    <w:tmpl w:val="73F04C2A"/>
    <w:lvl w:ilvl="0" w:tplc="69FC52A8">
      <w:start w:val="1"/>
      <w:numFmt w:val="decimal"/>
      <w:lvlText w:val="%1."/>
      <w:lvlJc w:val="left"/>
      <w:pPr>
        <w:ind w:left="1068" w:hanging="360"/>
      </w:pPr>
      <w:rPr>
        <w:rFonts w:hint="default"/>
        <w:b w:val="0"/>
        <w:bCs w:val="0"/>
        <w:sz w:val="24"/>
        <w:szCs w:val="24"/>
      </w:rPr>
    </w:lvl>
    <w:lvl w:ilvl="1" w:tplc="80B65E8E" w:tentative="1">
      <w:start w:val="1"/>
      <w:numFmt w:val="lowerLetter"/>
      <w:lvlText w:val="%2."/>
      <w:lvlJc w:val="left"/>
      <w:pPr>
        <w:ind w:left="1788" w:hanging="360"/>
      </w:pPr>
    </w:lvl>
    <w:lvl w:ilvl="2" w:tplc="E33044AC" w:tentative="1">
      <w:start w:val="1"/>
      <w:numFmt w:val="lowerRoman"/>
      <w:lvlText w:val="%3."/>
      <w:lvlJc w:val="right"/>
      <w:pPr>
        <w:ind w:left="2508" w:hanging="180"/>
      </w:pPr>
    </w:lvl>
    <w:lvl w:ilvl="3" w:tplc="C7A0D410" w:tentative="1">
      <w:start w:val="1"/>
      <w:numFmt w:val="decimal"/>
      <w:lvlText w:val="%4."/>
      <w:lvlJc w:val="left"/>
      <w:pPr>
        <w:ind w:left="3228" w:hanging="360"/>
      </w:pPr>
    </w:lvl>
    <w:lvl w:ilvl="4" w:tplc="F8741FBC" w:tentative="1">
      <w:start w:val="1"/>
      <w:numFmt w:val="lowerLetter"/>
      <w:lvlText w:val="%5."/>
      <w:lvlJc w:val="left"/>
      <w:pPr>
        <w:ind w:left="3948" w:hanging="360"/>
      </w:pPr>
    </w:lvl>
    <w:lvl w:ilvl="5" w:tplc="D73E1D12" w:tentative="1">
      <w:start w:val="1"/>
      <w:numFmt w:val="lowerRoman"/>
      <w:lvlText w:val="%6."/>
      <w:lvlJc w:val="right"/>
      <w:pPr>
        <w:ind w:left="4668" w:hanging="180"/>
      </w:pPr>
    </w:lvl>
    <w:lvl w:ilvl="6" w:tplc="B2E8DE34" w:tentative="1">
      <w:start w:val="1"/>
      <w:numFmt w:val="decimal"/>
      <w:lvlText w:val="%7."/>
      <w:lvlJc w:val="left"/>
      <w:pPr>
        <w:ind w:left="5388" w:hanging="360"/>
      </w:pPr>
    </w:lvl>
    <w:lvl w:ilvl="7" w:tplc="34B436AE" w:tentative="1">
      <w:start w:val="1"/>
      <w:numFmt w:val="lowerLetter"/>
      <w:lvlText w:val="%8."/>
      <w:lvlJc w:val="left"/>
      <w:pPr>
        <w:ind w:left="6108" w:hanging="360"/>
      </w:pPr>
    </w:lvl>
    <w:lvl w:ilvl="8" w:tplc="F9EA0D8A" w:tentative="1">
      <w:start w:val="1"/>
      <w:numFmt w:val="lowerRoman"/>
      <w:lvlText w:val="%9."/>
      <w:lvlJc w:val="right"/>
      <w:pPr>
        <w:ind w:left="6828" w:hanging="180"/>
      </w:pPr>
    </w:lvl>
  </w:abstractNum>
  <w:abstractNum w:abstractNumId="2" w15:restartNumberingAfterBreak="0">
    <w:nsid w:val="504A7825"/>
    <w:multiLevelType w:val="hybridMultilevel"/>
    <w:tmpl w:val="E618DA44"/>
    <w:lvl w:ilvl="0" w:tplc="97DEAD10">
      <w:start w:val="1"/>
      <w:numFmt w:val="decimal"/>
      <w:lvlText w:val="%1."/>
      <w:lvlJc w:val="left"/>
      <w:pPr>
        <w:ind w:left="720" w:hanging="360"/>
      </w:pPr>
    </w:lvl>
    <w:lvl w:ilvl="1" w:tplc="CD8C01D4" w:tentative="1">
      <w:start w:val="1"/>
      <w:numFmt w:val="lowerLetter"/>
      <w:lvlText w:val="%2."/>
      <w:lvlJc w:val="left"/>
      <w:pPr>
        <w:ind w:left="1440" w:hanging="360"/>
      </w:pPr>
    </w:lvl>
    <w:lvl w:ilvl="2" w:tplc="5F5A9060" w:tentative="1">
      <w:start w:val="1"/>
      <w:numFmt w:val="lowerRoman"/>
      <w:lvlText w:val="%3."/>
      <w:lvlJc w:val="right"/>
      <w:pPr>
        <w:ind w:left="2160" w:hanging="180"/>
      </w:pPr>
    </w:lvl>
    <w:lvl w:ilvl="3" w:tplc="3036ECF0" w:tentative="1">
      <w:start w:val="1"/>
      <w:numFmt w:val="decimal"/>
      <w:lvlText w:val="%4."/>
      <w:lvlJc w:val="left"/>
      <w:pPr>
        <w:ind w:left="2880" w:hanging="360"/>
      </w:pPr>
    </w:lvl>
    <w:lvl w:ilvl="4" w:tplc="650036D2" w:tentative="1">
      <w:start w:val="1"/>
      <w:numFmt w:val="lowerLetter"/>
      <w:lvlText w:val="%5."/>
      <w:lvlJc w:val="left"/>
      <w:pPr>
        <w:ind w:left="3600" w:hanging="360"/>
      </w:pPr>
    </w:lvl>
    <w:lvl w:ilvl="5" w:tplc="940AAF0A" w:tentative="1">
      <w:start w:val="1"/>
      <w:numFmt w:val="lowerRoman"/>
      <w:lvlText w:val="%6."/>
      <w:lvlJc w:val="right"/>
      <w:pPr>
        <w:ind w:left="4320" w:hanging="180"/>
      </w:pPr>
    </w:lvl>
    <w:lvl w:ilvl="6" w:tplc="7D54A5E6" w:tentative="1">
      <w:start w:val="1"/>
      <w:numFmt w:val="decimal"/>
      <w:lvlText w:val="%7."/>
      <w:lvlJc w:val="left"/>
      <w:pPr>
        <w:ind w:left="5040" w:hanging="360"/>
      </w:pPr>
    </w:lvl>
    <w:lvl w:ilvl="7" w:tplc="DCE85636" w:tentative="1">
      <w:start w:val="1"/>
      <w:numFmt w:val="lowerLetter"/>
      <w:lvlText w:val="%8."/>
      <w:lvlJc w:val="left"/>
      <w:pPr>
        <w:ind w:left="5760" w:hanging="360"/>
      </w:pPr>
    </w:lvl>
    <w:lvl w:ilvl="8" w:tplc="EAF4417A" w:tentative="1">
      <w:start w:val="1"/>
      <w:numFmt w:val="lowerRoman"/>
      <w:lvlText w:val="%9."/>
      <w:lvlJc w:val="right"/>
      <w:pPr>
        <w:ind w:left="6480" w:hanging="180"/>
      </w:pPr>
    </w:lvl>
  </w:abstractNum>
  <w:abstractNum w:abstractNumId="3" w15:restartNumberingAfterBreak="0">
    <w:nsid w:val="730B2B12"/>
    <w:multiLevelType w:val="hybridMultilevel"/>
    <w:tmpl w:val="D2B8569C"/>
    <w:lvl w:ilvl="0" w:tplc="8BF6DB72">
      <w:start w:val="1"/>
      <w:numFmt w:val="decimal"/>
      <w:lvlText w:val="%1."/>
      <w:lvlJc w:val="left"/>
      <w:pPr>
        <w:ind w:left="720" w:hanging="360"/>
      </w:pPr>
    </w:lvl>
    <w:lvl w:ilvl="1" w:tplc="56509BCA">
      <w:start w:val="1"/>
      <w:numFmt w:val="lowerLetter"/>
      <w:lvlText w:val="%2."/>
      <w:lvlJc w:val="left"/>
      <w:pPr>
        <w:ind w:left="1440" w:hanging="360"/>
      </w:pPr>
    </w:lvl>
    <w:lvl w:ilvl="2" w:tplc="366EA898">
      <w:start w:val="1"/>
      <w:numFmt w:val="lowerRoman"/>
      <w:lvlText w:val="%3."/>
      <w:lvlJc w:val="right"/>
      <w:pPr>
        <w:ind w:left="2160" w:hanging="180"/>
      </w:pPr>
    </w:lvl>
    <w:lvl w:ilvl="3" w:tplc="5EFED536">
      <w:start w:val="1"/>
      <w:numFmt w:val="decimal"/>
      <w:lvlText w:val="%4."/>
      <w:lvlJc w:val="left"/>
      <w:pPr>
        <w:ind w:left="2880" w:hanging="360"/>
      </w:pPr>
    </w:lvl>
    <w:lvl w:ilvl="4" w:tplc="2DB29216">
      <w:start w:val="1"/>
      <w:numFmt w:val="lowerLetter"/>
      <w:lvlText w:val="%5."/>
      <w:lvlJc w:val="left"/>
      <w:pPr>
        <w:ind w:left="3600" w:hanging="360"/>
      </w:pPr>
    </w:lvl>
    <w:lvl w:ilvl="5" w:tplc="E7B22FF4">
      <w:start w:val="1"/>
      <w:numFmt w:val="lowerRoman"/>
      <w:lvlText w:val="%6."/>
      <w:lvlJc w:val="right"/>
      <w:pPr>
        <w:ind w:left="4320" w:hanging="180"/>
      </w:pPr>
    </w:lvl>
    <w:lvl w:ilvl="6" w:tplc="253A86A6">
      <w:start w:val="1"/>
      <w:numFmt w:val="decimal"/>
      <w:lvlText w:val="%7."/>
      <w:lvlJc w:val="left"/>
      <w:pPr>
        <w:ind w:left="5040" w:hanging="360"/>
      </w:pPr>
    </w:lvl>
    <w:lvl w:ilvl="7" w:tplc="37845548">
      <w:start w:val="1"/>
      <w:numFmt w:val="lowerLetter"/>
      <w:lvlText w:val="%8."/>
      <w:lvlJc w:val="left"/>
      <w:pPr>
        <w:ind w:left="5760" w:hanging="360"/>
      </w:pPr>
    </w:lvl>
    <w:lvl w:ilvl="8" w:tplc="2BEA0762">
      <w:start w:val="1"/>
      <w:numFmt w:val="lowerRoman"/>
      <w:lvlText w:val="%9."/>
      <w:lvlJc w:val="right"/>
      <w:pPr>
        <w:ind w:left="6480" w:hanging="18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7CD"/>
    <w:rsid w:val="0004628F"/>
    <w:rsid w:val="00082E0C"/>
    <w:rsid w:val="00092C8A"/>
    <w:rsid w:val="000B5B90"/>
    <w:rsid w:val="000F1001"/>
    <w:rsid w:val="000F4E17"/>
    <w:rsid w:val="000F6D96"/>
    <w:rsid w:val="000F72B0"/>
    <w:rsid w:val="001023D2"/>
    <w:rsid w:val="00126BCA"/>
    <w:rsid w:val="00127392"/>
    <w:rsid w:val="00170890"/>
    <w:rsid w:val="00171B12"/>
    <w:rsid w:val="001D74DC"/>
    <w:rsid w:val="00201984"/>
    <w:rsid w:val="00210D5B"/>
    <w:rsid w:val="0022342A"/>
    <w:rsid w:val="00227499"/>
    <w:rsid w:val="0028345A"/>
    <w:rsid w:val="002C59DA"/>
    <w:rsid w:val="002C6339"/>
    <w:rsid w:val="003525B2"/>
    <w:rsid w:val="003D1CB2"/>
    <w:rsid w:val="00405014"/>
    <w:rsid w:val="004145DA"/>
    <w:rsid w:val="00421EDF"/>
    <w:rsid w:val="00430D42"/>
    <w:rsid w:val="004756CA"/>
    <w:rsid w:val="0048310E"/>
    <w:rsid w:val="004B471D"/>
    <w:rsid w:val="004D1452"/>
    <w:rsid w:val="004D3A58"/>
    <w:rsid w:val="004E1ADA"/>
    <w:rsid w:val="004E65EF"/>
    <w:rsid w:val="00505440"/>
    <w:rsid w:val="00533E64"/>
    <w:rsid w:val="0055526F"/>
    <w:rsid w:val="00563B13"/>
    <w:rsid w:val="00564EBC"/>
    <w:rsid w:val="00566F2C"/>
    <w:rsid w:val="005C7C50"/>
    <w:rsid w:val="005F502C"/>
    <w:rsid w:val="00627BF1"/>
    <w:rsid w:val="00653CB7"/>
    <w:rsid w:val="00665829"/>
    <w:rsid w:val="00693D83"/>
    <w:rsid w:val="006B4A55"/>
    <w:rsid w:val="006E6F32"/>
    <w:rsid w:val="006F0DB6"/>
    <w:rsid w:val="007108BA"/>
    <w:rsid w:val="00733A77"/>
    <w:rsid w:val="00736142"/>
    <w:rsid w:val="00762E35"/>
    <w:rsid w:val="007647CD"/>
    <w:rsid w:val="007A217E"/>
    <w:rsid w:val="008203FE"/>
    <w:rsid w:val="00825EC4"/>
    <w:rsid w:val="00834F43"/>
    <w:rsid w:val="00841501"/>
    <w:rsid w:val="00842815"/>
    <w:rsid w:val="00860D0E"/>
    <w:rsid w:val="00884D5B"/>
    <w:rsid w:val="00890763"/>
    <w:rsid w:val="008E34B3"/>
    <w:rsid w:val="00905861"/>
    <w:rsid w:val="009235C5"/>
    <w:rsid w:val="00927913"/>
    <w:rsid w:val="00964AE4"/>
    <w:rsid w:val="009B5FBA"/>
    <w:rsid w:val="009C5E2B"/>
    <w:rsid w:val="009D20D7"/>
    <w:rsid w:val="009D4390"/>
    <w:rsid w:val="009D6F2D"/>
    <w:rsid w:val="009E23FC"/>
    <w:rsid w:val="00A02D5F"/>
    <w:rsid w:val="00A269D5"/>
    <w:rsid w:val="00A45208"/>
    <w:rsid w:val="00A57C26"/>
    <w:rsid w:val="00A747F7"/>
    <w:rsid w:val="00A81877"/>
    <w:rsid w:val="00A97214"/>
    <w:rsid w:val="00AA3594"/>
    <w:rsid w:val="00AA3B7B"/>
    <w:rsid w:val="00AE64E4"/>
    <w:rsid w:val="00BA70C5"/>
    <w:rsid w:val="00BD25A9"/>
    <w:rsid w:val="00BF0EAC"/>
    <w:rsid w:val="00BF2FD1"/>
    <w:rsid w:val="00C00F8D"/>
    <w:rsid w:val="00C26402"/>
    <w:rsid w:val="00C64C60"/>
    <w:rsid w:val="00CA2004"/>
    <w:rsid w:val="00CA67B7"/>
    <w:rsid w:val="00CC0D88"/>
    <w:rsid w:val="00CC50AC"/>
    <w:rsid w:val="00CD2B69"/>
    <w:rsid w:val="00CD7240"/>
    <w:rsid w:val="00CE2750"/>
    <w:rsid w:val="00D00168"/>
    <w:rsid w:val="00D2308F"/>
    <w:rsid w:val="00D303DC"/>
    <w:rsid w:val="00D33ECF"/>
    <w:rsid w:val="00D451F5"/>
    <w:rsid w:val="00D47384"/>
    <w:rsid w:val="00D65A83"/>
    <w:rsid w:val="00DE70A4"/>
    <w:rsid w:val="00E171E9"/>
    <w:rsid w:val="00E20D26"/>
    <w:rsid w:val="00E34786"/>
    <w:rsid w:val="00E81E7B"/>
    <w:rsid w:val="00EA2697"/>
    <w:rsid w:val="00EA791D"/>
    <w:rsid w:val="00EB6CD6"/>
    <w:rsid w:val="00F04CC6"/>
    <w:rsid w:val="00F4758D"/>
    <w:rsid w:val="00F76D39"/>
    <w:rsid w:val="00F868DC"/>
    <w:rsid w:val="00FB7801"/>
    <w:rsid w:val="00FC13B9"/>
    <w:rsid w:val="00FC5A4F"/>
    <w:rsid w:val="00FC7F70"/>
    <w:rsid w:val="00FD16A6"/>
    <w:rsid w:val="00FE3A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B500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99"/>
    <w:qFormat/>
    <w:rsid w:val="00FC5A4F"/>
    <w:pPr>
      <w:ind w:left="720"/>
      <w:contextualSpacing/>
    </w:pPr>
    <w:rPr>
      <w:szCs w:val="24"/>
    </w:rPr>
  </w:style>
  <w:style w:type="table" w:customStyle="1" w:styleId="11">
    <w:name w:val="Сетка таблицы1"/>
    <w:basedOn w:val="a1"/>
    <w:next w:val="a3"/>
    <w:uiPriority w:val="39"/>
    <w:rsid w:val="00046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ий текст (2)"/>
    <w:basedOn w:val="a0"/>
    <w:rsid w:val="0022342A"/>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styleId="a9">
    <w:name w:val="Strong"/>
    <w:basedOn w:val="a0"/>
    <w:uiPriority w:val="22"/>
    <w:qFormat/>
    <w:rsid w:val="00430D42"/>
    <w:rPr>
      <w:b/>
      <w:bCs/>
    </w:rPr>
  </w:style>
  <w:style w:type="character" w:styleId="aa">
    <w:name w:val="Hyperlink"/>
    <w:basedOn w:val="a0"/>
    <w:uiPriority w:val="99"/>
    <w:semiHidden/>
    <w:unhideWhenUsed/>
    <w:rsid w:val="00E171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1FCE6-0708-44C3-BC2A-9CB353D66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3</Pages>
  <Words>2670</Words>
  <Characters>1523</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Lesya Konuchkina</cp:lastModifiedBy>
  <cp:revision>53</cp:revision>
  <cp:lastPrinted>2025-05-07T07:41:00Z</cp:lastPrinted>
  <dcterms:created xsi:type="dcterms:W3CDTF">2023-02-22T06:49:00Z</dcterms:created>
  <dcterms:modified xsi:type="dcterms:W3CDTF">2025-08-15T10:43:00Z</dcterms:modified>
</cp:coreProperties>
</file>